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5918FD" w:rsidRPr="0060642A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5918FD" w:rsidRPr="0060642A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5918FD" w:rsidRPr="0060642A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5918FD" w:rsidRPr="0060642A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5918FD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60642A" w:rsidRPr="0060642A" w:rsidRDefault="0060642A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0642A">
        <w:rPr>
          <w:b/>
          <w:caps/>
        </w:rPr>
        <w:t>ПРОГРАММа УЧЕБНОЙ ДИСЦИПЛИНЫ</w:t>
      </w: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60642A">
        <w:rPr>
          <w:b/>
        </w:rPr>
        <w:t>УЧЕБНО-ИССЛЕДОВАТЕЛЬСКАЯ ДЕЯТЕЛЬНОСТЬ СТУДЕНТА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60642A" w:rsidRDefault="00B946BF" w:rsidP="005918F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bCs/>
        </w:rPr>
      </w:pPr>
      <w:r w:rsidRPr="0060642A">
        <w:rPr>
          <w:b/>
          <w:bCs/>
        </w:rPr>
        <w:tab/>
      </w:r>
      <w:r w:rsidRPr="0060642A">
        <w:rPr>
          <w:b/>
          <w:bCs/>
        </w:rPr>
        <w:tab/>
      </w:r>
      <w:r w:rsidRPr="0060642A">
        <w:rPr>
          <w:b/>
          <w:bCs/>
        </w:rPr>
        <w:tab/>
      </w:r>
      <w:r w:rsidRPr="0060642A">
        <w:rPr>
          <w:b/>
          <w:bCs/>
        </w:rPr>
        <w:tab/>
      </w:r>
    </w:p>
    <w:p w:rsidR="005918FD" w:rsidRPr="0060642A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bCs/>
        </w:rPr>
      </w:pPr>
    </w:p>
    <w:p w:rsidR="005918FD" w:rsidRPr="0060642A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bCs/>
        </w:rPr>
      </w:pPr>
    </w:p>
    <w:p w:rsidR="005918FD" w:rsidRPr="0060642A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bCs/>
        </w:rPr>
      </w:pPr>
    </w:p>
    <w:p w:rsidR="005918FD" w:rsidRPr="0060642A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bCs/>
        </w:rPr>
      </w:pPr>
    </w:p>
    <w:p w:rsidR="005918FD" w:rsidRPr="0060642A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bCs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bCs/>
        </w:rPr>
      </w:pPr>
      <w:r w:rsidRPr="0060642A">
        <w:rPr>
          <w:b/>
          <w:bCs/>
        </w:rPr>
        <w:tab/>
      </w:r>
      <w:r w:rsidRPr="0060642A">
        <w:rPr>
          <w:b/>
          <w:bCs/>
        </w:rPr>
        <w:tab/>
      </w:r>
      <w:r w:rsidRPr="0060642A">
        <w:rPr>
          <w:b/>
          <w:bCs/>
        </w:rPr>
        <w:tab/>
      </w:r>
      <w:r w:rsidRPr="0060642A">
        <w:rPr>
          <w:b/>
          <w:bCs/>
        </w:rPr>
        <w:tab/>
      </w:r>
      <w:r w:rsidR="0060642A">
        <w:rPr>
          <w:b/>
          <w:bCs/>
        </w:rPr>
        <w:t xml:space="preserve">         </w:t>
      </w:r>
      <w:r w:rsidRPr="0060642A">
        <w:rPr>
          <w:b/>
          <w:bCs/>
        </w:rPr>
        <w:t>201</w:t>
      </w:r>
      <w:r w:rsidR="0060642A">
        <w:rPr>
          <w:b/>
          <w:bCs/>
        </w:rPr>
        <w:t>7</w:t>
      </w: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bCs/>
        </w:rPr>
      </w:pPr>
    </w:p>
    <w:p w:rsidR="0060642A" w:rsidRDefault="0060642A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bCs/>
          <w:sz w:val="20"/>
          <w:szCs w:val="20"/>
        </w:rPr>
      </w:pPr>
      <w:r w:rsidRPr="0060642A">
        <w:rPr>
          <w:sz w:val="20"/>
          <w:szCs w:val="20"/>
        </w:rPr>
        <w:t xml:space="preserve"> Программа учебной дисциплины</w:t>
      </w:r>
      <w:r w:rsidRPr="0060642A">
        <w:rPr>
          <w:caps/>
          <w:sz w:val="20"/>
          <w:szCs w:val="20"/>
        </w:rPr>
        <w:t xml:space="preserve"> </w:t>
      </w:r>
      <w:r w:rsidRPr="0060642A">
        <w:rPr>
          <w:sz w:val="20"/>
          <w:szCs w:val="20"/>
        </w:rPr>
        <w:t>разработана на основе Приказ Министерства образования и науки РФ от 17 мая 2012 г. N 413 «Об утверждении федерального государственного образовательного стандарта среднего общего образования»</w:t>
      </w: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sz w:val="20"/>
          <w:szCs w:val="20"/>
          <w:vertAlign w:val="superscript"/>
        </w:rPr>
      </w:pPr>
      <w:r w:rsidRPr="0060642A">
        <w:rPr>
          <w:sz w:val="20"/>
          <w:szCs w:val="20"/>
        </w:rPr>
        <w:t xml:space="preserve">С изменениями и дополнениями </w:t>
      </w:r>
      <w:hyperlink r:id="rId7" w:history="1">
        <w:r w:rsidRPr="004471C1">
          <w:rPr>
            <w:rStyle w:val="a4"/>
            <w:color w:val="000000" w:themeColor="text1"/>
            <w:sz w:val="20"/>
            <w:szCs w:val="20"/>
          </w:rPr>
          <w:t>Приказом</w:t>
        </w:r>
      </w:hyperlink>
      <w:r w:rsidRPr="0060642A">
        <w:rPr>
          <w:sz w:val="20"/>
          <w:szCs w:val="20"/>
        </w:rPr>
        <w:t xml:space="preserve"> Минобрнауки России от 29 декабря 2014 г.  N 1645.для всех специальностей среднего профессионального образования (далее СПО) </w:t>
      </w:r>
      <w:r w:rsidRPr="0060642A">
        <w:rPr>
          <w:b/>
          <w:sz w:val="20"/>
          <w:szCs w:val="20"/>
        </w:rPr>
        <w:t xml:space="preserve">09.02.03 Программирование в компьютерных системах </w:t>
      </w:r>
      <w:r w:rsidRPr="0060642A">
        <w:rPr>
          <w:sz w:val="20"/>
          <w:szCs w:val="20"/>
        </w:rPr>
        <w:t>(базовый уровень)</w:t>
      </w: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rPr>
          <w:b/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  <w:r w:rsidRPr="0060642A">
        <w:rPr>
          <w:sz w:val="20"/>
          <w:szCs w:val="20"/>
        </w:rPr>
        <w:t>Организация-разработчик: ГБПОУ ИО «Братский политехнический колледж»</w:t>
      </w: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  <w:r w:rsidRPr="0060642A">
        <w:rPr>
          <w:sz w:val="20"/>
          <w:szCs w:val="20"/>
        </w:rPr>
        <w:t xml:space="preserve">Разработчики: </w:t>
      </w: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  <w:vertAlign w:val="superscript"/>
        </w:rPr>
      </w:pPr>
      <w:r w:rsidRPr="0060642A">
        <w:rPr>
          <w:sz w:val="20"/>
          <w:szCs w:val="20"/>
        </w:rPr>
        <w:t>Сонина Ирина Владимировна, преподаватель общественных дисциплин ГБПОУ ИО «Братский политехнический колледж»</w:t>
      </w: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p w:rsidR="00B946BF" w:rsidRPr="0060642A" w:rsidRDefault="00B946BF" w:rsidP="005918FD">
      <w:pPr>
        <w:rPr>
          <w:sz w:val="20"/>
          <w:szCs w:val="20"/>
        </w:rPr>
      </w:pPr>
      <w:r w:rsidRPr="0060642A">
        <w:rPr>
          <w:sz w:val="20"/>
          <w:szCs w:val="20"/>
        </w:rPr>
        <w:t xml:space="preserve">Рассмотрена и одобрена на заседании предметно-цикловой комиссии </w:t>
      </w:r>
    </w:p>
    <w:p w:rsidR="00B946BF" w:rsidRPr="0060642A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  <w:r w:rsidRPr="0060642A">
        <w:rPr>
          <w:sz w:val="20"/>
          <w:szCs w:val="20"/>
        </w:rPr>
        <w:t>председатель ПЦК Сонина И.В.</w:t>
      </w:r>
    </w:p>
    <w:p w:rsidR="00B946BF" w:rsidRPr="0060642A" w:rsidRDefault="00B946BF" w:rsidP="005918FD">
      <w:pPr>
        <w:widowControl w:val="0"/>
        <w:tabs>
          <w:tab w:val="left" w:pos="0"/>
        </w:tabs>
        <w:suppressAutoHyphens/>
        <w:rPr>
          <w:sz w:val="20"/>
          <w:szCs w:val="20"/>
        </w:rPr>
      </w:pPr>
      <w:r w:rsidRPr="0060642A">
        <w:rPr>
          <w:sz w:val="20"/>
          <w:szCs w:val="20"/>
        </w:rPr>
        <w:tab/>
      </w:r>
    </w:p>
    <w:p w:rsidR="00B946BF" w:rsidRPr="0060642A" w:rsidRDefault="00B946BF" w:rsidP="005918FD">
      <w:pPr>
        <w:widowControl w:val="0"/>
        <w:tabs>
          <w:tab w:val="left" w:pos="0"/>
        </w:tabs>
        <w:suppressAutoHyphens/>
        <w:rPr>
          <w:sz w:val="20"/>
          <w:szCs w:val="20"/>
        </w:rPr>
      </w:pPr>
    </w:p>
    <w:p w:rsidR="00B946BF" w:rsidRPr="0060642A" w:rsidRDefault="00B946BF" w:rsidP="005918FD">
      <w:pPr>
        <w:widowControl w:val="0"/>
        <w:tabs>
          <w:tab w:val="left" w:pos="0"/>
        </w:tabs>
        <w:suppressAutoHyphens/>
        <w:ind w:firstLine="1440"/>
        <w:rPr>
          <w:sz w:val="20"/>
          <w:szCs w:val="20"/>
          <w:vertAlign w:val="superscript"/>
        </w:rPr>
      </w:pPr>
      <w:r w:rsidRPr="0060642A">
        <w:rPr>
          <w:sz w:val="20"/>
          <w:szCs w:val="20"/>
        </w:rPr>
        <w:tab/>
      </w:r>
      <w:r w:rsidRPr="0060642A">
        <w:rPr>
          <w:sz w:val="20"/>
          <w:szCs w:val="20"/>
        </w:rPr>
        <w:tab/>
      </w:r>
      <w:r w:rsidRPr="0060642A">
        <w:rPr>
          <w:sz w:val="20"/>
          <w:szCs w:val="20"/>
        </w:rPr>
        <w:tab/>
      </w:r>
      <w:r w:rsidRPr="0060642A">
        <w:rPr>
          <w:sz w:val="20"/>
          <w:szCs w:val="20"/>
        </w:rPr>
        <w:tab/>
        <w:t xml:space="preserve">                  </w:t>
      </w:r>
    </w:p>
    <w:p w:rsidR="00B946BF" w:rsidRPr="0060642A" w:rsidRDefault="00B946BF" w:rsidP="005918FD">
      <w:pPr>
        <w:widowControl w:val="0"/>
        <w:tabs>
          <w:tab w:val="left" w:pos="0"/>
        </w:tabs>
        <w:suppressAutoHyphens/>
        <w:rPr>
          <w:i/>
          <w:caps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60642A" w:rsidRDefault="0060642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60642A" w:rsidRDefault="0060642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60642A" w:rsidRDefault="0060642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60642A" w:rsidRDefault="0060642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60642A" w:rsidRPr="0060642A" w:rsidRDefault="0060642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60642A" w:rsidRDefault="0060642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60642A" w:rsidRPr="0060642A" w:rsidRDefault="0060642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5918FD" w:rsidRPr="0060642A" w:rsidRDefault="005918FD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5918FD" w:rsidRPr="0060642A" w:rsidRDefault="005918FD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5918FD" w:rsidRPr="0060642A" w:rsidRDefault="005918FD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5918FD" w:rsidRPr="0060642A" w:rsidRDefault="005918FD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B946BF" w:rsidRPr="0060642A" w:rsidRDefault="00B946BF" w:rsidP="005918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60642A">
        <w:rPr>
          <w:sz w:val="20"/>
          <w:szCs w:val="20"/>
        </w:rPr>
        <w:tab/>
      </w:r>
      <w:r w:rsidRPr="0060642A">
        <w:rPr>
          <w:sz w:val="20"/>
          <w:szCs w:val="20"/>
        </w:rPr>
        <w:tab/>
      </w:r>
      <w:r w:rsidRPr="0060642A">
        <w:rPr>
          <w:sz w:val="20"/>
          <w:szCs w:val="20"/>
        </w:rPr>
        <w:tab/>
      </w:r>
      <w:r w:rsidRPr="0060642A">
        <w:rPr>
          <w:b/>
          <w:sz w:val="20"/>
          <w:szCs w:val="20"/>
        </w:rPr>
        <w:t>СОДЕРЖАНИЕ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946BF" w:rsidRPr="0060642A" w:rsidTr="00B946BF">
        <w:tc>
          <w:tcPr>
            <w:tcW w:w="7668" w:type="dxa"/>
          </w:tcPr>
          <w:p w:rsidR="00B946BF" w:rsidRPr="0060642A" w:rsidRDefault="00B946BF" w:rsidP="005918FD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B946BF" w:rsidRPr="0060642A" w:rsidRDefault="00B946BF" w:rsidP="005918FD">
            <w:pPr>
              <w:jc w:val="center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стр.</w:t>
            </w:r>
          </w:p>
        </w:tc>
      </w:tr>
      <w:tr w:rsidR="00B946BF" w:rsidRPr="0060642A" w:rsidTr="00B946BF">
        <w:tc>
          <w:tcPr>
            <w:tcW w:w="7668" w:type="dxa"/>
          </w:tcPr>
          <w:p w:rsidR="00B946BF" w:rsidRPr="0060642A" w:rsidRDefault="00B946BF" w:rsidP="005918FD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  <w:sz w:val="20"/>
                <w:szCs w:val="20"/>
              </w:rPr>
            </w:pPr>
            <w:r w:rsidRPr="0060642A">
              <w:rPr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946BF" w:rsidRPr="0060642A" w:rsidRDefault="00B946BF" w:rsidP="005918F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B946BF" w:rsidRPr="0060642A" w:rsidRDefault="00B946BF" w:rsidP="005918FD">
            <w:pPr>
              <w:jc w:val="center"/>
              <w:rPr>
                <w:sz w:val="20"/>
                <w:szCs w:val="20"/>
                <w:highlight w:val="green"/>
              </w:rPr>
            </w:pPr>
            <w:r w:rsidRPr="0060642A">
              <w:rPr>
                <w:sz w:val="20"/>
                <w:szCs w:val="20"/>
              </w:rPr>
              <w:t>4</w:t>
            </w:r>
          </w:p>
        </w:tc>
      </w:tr>
      <w:tr w:rsidR="00B946BF" w:rsidRPr="0060642A" w:rsidTr="00B946BF">
        <w:tc>
          <w:tcPr>
            <w:tcW w:w="7668" w:type="dxa"/>
          </w:tcPr>
          <w:p w:rsidR="00B946BF" w:rsidRPr="0060642A" w:rsidRDefault="00B946BF" w:rsidP="005918FD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  <w:sz w:val="20"/>
                <w:szCs w:val="20"/>
              </w:rPr>
            </w:pPr>
            <w:r w:rsidRPr="0060642A">
              <w:rPr>
                <w:b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B946BF" w:rsidRPr="0060642A" w:rsidRDefault="00B946BF" w:rsidP="005918FD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B946BF" w:rsidRPr="0060642A" w:rsidRDefault="00A36C23" w:rsidP="005918FD">
            <w:pPr>
              <w:jc w:val="center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6</w:t>
            </w:r>
          </w:p>
        </w:tc>
      </w:tr>
      <w:tr w:rsidR="00B946BF" w:rsidRPr="0060642A" w:rsidTr="00B946BF">
        <w:trPr>
          <w:trHeight w:val="670"/>
        </w:trPr>
        <w:tc>
          <w:tcPr>
            <w:tcW w:w="7668" w:type="dxa"/>
          </w:tcPr>
          <w:p w:rsidR="00B946BF" w:rsidRPr="0060642A" w:rsidRDefault="00B946BF" w:rsidP="005918FD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  <w:sz w:val="20"/>
                <w:szCs w:val="20"/>
              </w:rPr>
            </w:pPr>
            <w:r w:rsidRPr="0060642A">
              <w:rPr>
                <w:b/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B946BF" w:rsidRPr="0060642A" w:rsidRDefault="00B946BF" w:rsidP="005918FD">
            <w:pPr>
              <w:pStyle w:val="1"/>
              <w:tabs>
                <w:tab w:val="num" w:pos="0"/>
              </w:tabs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B946BF" w:rsidRPr="0060642A" w:rsidRDefault="00B946BF" w:rsidP="00A36C23">
            <w:pPr>
              <w:jc w:val="center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1</w:t>
            </w:r>
            <w:r w:rsidR="00A36C23" w:rsidRPr="0060642A">
              <w:rPr>
                <w:sz w:val="20"/>
                <w:szCs w:val="20"/>
              </w:rPr>
              <w:t>1</w:t>
            </w:r>
          </w:p>
        </w:tc>
      </w:tr>
      <w:tr w:rsidR="00B946BF" w:rsidRPr="0060642A" w:rsidTr="00B946BF">
        <w:tc>
          <w:tcPr>
            <w:tcW w:w="7668" w:type="dxa"/>
          </w:tcPr>
          <w:p w:rsidR="00B946BF" w:rsidRPr="0060642A" w:rsidRDefault="00B946BF" w:rsidP="005918FD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  <w:sz w:val="20"/>
                <w:szCs w:val="20"/>
              </w:rPr>
            </w:pPr>
            <w:r w:rsidRPr="0060642A">
              <w:rPr>
                <w:b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B946BF" w:rsidRPr="0060642A" w:rsidRDefault="00B946BF" w:rsidP="005918FD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B946BF" w:rsidRPr="0060642A" w:rsidRDefault="00B946BF" w:rsidP="00A36C23">
            <w:pPr>
              <w:jc w:val="center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1</w:t>
            </w:r>
            <w:r w:rsidR="00A36C23" w:rsidRPr="0060642A">
              <w:rPr>
                <w:sz w:val="20"/>
                <w:szCs w:val="20"/>
              </w:rPr>
              <w:t>2</w:t>
            </w:r>
          </w:p>
        </w:tc>
      </w:tr>
    </w:tbl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p w:rsidR="00B946BF" w:rsidRPr="0060642A" w:rsidRDefault="00B946BF" w:rsidP="005918FD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jc w:val="center"/>
        <w:rPr>
          <w:b/>
          <w:caps/>
          <w:sz w:val="20"/>
          <w:szCs w:val="20"/>
        </w:rPr>
      </w:pPr>
      <w:r w:rsidRPr="0060642A">
        <w:rPr>
          <w:b/>
          <w:caps/>
          <w:sz w:val="20"/>
          <w:szCs w:val="20"/>
          <w:u w:val="single"/>
        </w:rPr>
        <w:br w:type="page"/>
      </w:r>
      <w:r w:rsidRPr="0060642A">
        <w:rPr>
          <w:b/>
          <w:caps/>
          <w:sz w:val="20"/>
          <w:szCs w:val="20"/>
        </w:rPr>
        <w:lastRenderedPageBreak/>
        <w:t xml:space="preserve">паспорт ПРОГРАММЫ УЧЕБНОЙ ДИСЦИПЛИНЫ </w:t>
      </w:r>
    </w:p>
    <w:p w:rsidR="00B946BF" w:rsidRPr="0060642A" w:rsidRDefault="00B946BF" w:rsidP="006064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0"/>
          <w:szCs w:val="20"/>
        </w:rPr>
      </w:pPr>
      <w:r w:rsidRPr="0060642A">
        <w:rPr>
          <w:b/>
          <w:i/>
          <w:sz w:val="20"/>
          <w:szCs w:val="20"/>
        </w:rPr>
        <w:t>«Учебно-исследовательская деятельность студента»</w:t>
      </w:r>
    </w:p>
    <w:p w:rsidR="00B946BF" w:rsidRPr="0060642A" w:rsidRDefault="00B946BF" w:rsidP="0060642A">
      <w:pPr>
        <w:numPr>
          <w:ilvl w:val="1"/>
          <w:numId w:val="2"/>
        </w:numPr>
        <w:ind w:left="0" w:firstLine="0"/>
        <w:rPr>
          <w:b/>
          <w:sz w:val="20"/>
          <w:szCs w:val="20"/>
        </w:rPr>
      </w:pPr>
      <w:r w:rsidRPr="0060642A">
        <w:rPr>
          <w:b/>
          <w:sz w:val="20"/>
          <w:szCs w:val="20"/>
        </w:rPr>
        <w:t>Пояснительная записка</w:t>
      </w:r>
    </w:p>
    <w:p w:rsidR="00B946BF" w:rsidRPr="0060642A" w:rsidRDefault="00B946BF" w:rsidP="005918FD">
      <w:pPr>
        <w:pStyle w:val="Style4"/>
        <w:widowControl/>
        <w:spacing w:line="240" w:lineRule="auto"/>
        <w:ind w:firstLine="709"/>
        <w:jc w:val="both"/>
        <w:rPr>
          <w:sz w:val="20"/>
          <w:szCs w:val="20"/>
        </w:rPr>
      </w:pPr>
      <w:r w:rsidRPr="0060642A">
        <w:rPr>
          <w:sz w:val="20"/>
          <w:szCs w:val="20"/>
        </w:rPr>
        <w:t>Рабочая программа учебной дисциплины «Основы учебно-исследовательской деятельности студентов» предназначена для реализации государственных требований к минимуму содержания и уровню подготовки выпускников среднего профессионального образования, реализующих основные профессиональные образовательные программы среднего профессионального образования.</w:t>
      </w:r>
    </w:p>
    <w:p w:rsidR="00B946BF" w:rsidRPr="0060642A" w:rsidRDefault="00B946BF" w:rsidP="005918FD">
      <w:pPr>
        <w:pStyle w:val="Style4"/>
        <w:widowControl/>
        <w:spacing w:line="240" w:lineRule="auto"/>
        <w:ind w:firstLine="709"/>
        <w:jc w:val="both"/>
        <w:rPr>
          <w:sz w:val="20"/>
          <w:szCs w:val="20"/>
        </w:rPr>
      </w:pPr>
      <w:r w:rsidRPr="0060642A">
        <w:rPr>
          <w:sz w:val="20"/>
          <w:szCs w:val="20"/>
        </w:rPr>
        <w:t>Учебная дисциплина «Основы учебно-исследовательской деятельности студентов» имеет своей целью подготовить студентов к научно-исследовательской работе в процессе обучения в колледже (выполнение курсовых и выпускных квалификационных работ) и в будущей профессиональной деятельности (диагностика уровня обученности и воспитанности учащихся, обобщение передового и собственного опыта работы, разработка методических рекомендаций по тем или иным вопросам).</w:t>
      </w:r>
    </w:p>
    <w:p w:rsidR="00B946BF" w:rsidRPr="0060642A" w:rsidRDefault="00B946BF" w:rsidP="005918FD">
      <w:pPr>
        <w:pStyle w:val="Style4"/>
        <w:widowControl/>
        <w:spacing w:line="240" w:lineRule="auto"/>
        <w:ind w:firstLine="709"/>
        <w:jc w:val="both"/>
        <w:rPr>
          <w:sz w:val="20"/>
          <w:szCs w:val="20"/>
        </w:rPr>
      </w:pPr>
      <w:r w:rsidRPr="0060642A">
        <w:rPr>
          <w:sz w:val="20"/>
          <w:szCs w:val="20"/>
        </w:rPr>
        <w:t>Специфика учебной дисциплины подразумевает взаимосвязь с другими общепрофессиональными дисциплинами, особенно в той их части, которая содержит знания студентов в области методов психолого-педагогических исследований, диагностики уровней обученности и воспитанности школьников, выявления психологии семейных отношений и др.</w:t>
      </w:r>
    </w:p>
    <w:p w:rsidR="00B946BF" w:rsidRPr="0060642A" w:rsidRDefault="00B946BF" w:rsidP="005918FD">
      <w:pPr>
        <w:pStyle w:val="Style4"/>
        <w:widowControl/>
        <w:spacing w:line="240" w:lineRule="auto"/>
        <w:ind w:firstLine="709"/>
        <w:jc w:val="both"/>
        <w:rPr>
          <w:sz w:val="20"/>
          <w:szCs w:val="20"/>
        </w:rPr>
      </w:pPr>
      <w:r w:rsidRPr="0060642A">
        <w:rPr>
          <w:sz w:val="20"/>
          <w:szCs w:val="20"/>
        </w:rPr>
        <w:t>Одним из государственных требований в психолого-педагогической подготовке является формирование у студентов умений осуществлять учебно-исследовательскую, опытно-практическую, экспериментальную работу в сфере профессиональной деятельности.</w:t>
      </w:r>
    </w:p>
    <w:p w:rsidR="00B946BF" w:rsidRPr="0060642A" w:rsidRDefault="00B946BF" w:rsidP="005918FD">
      <w:pPr>
        <w:pStyle w:val="Style4"/>
        <w:widowControl/>
        <w:spacing w:line="240" w:lineRule="auto"/>
        <w:ind w:firstLine="709"/>
        <w:jc w:val="both"/>
        <w:rPr>
          <w:sz w:val="20"/>
          <w:szCs w:val="20"/>
        </w:rPr>
      </w:pPr>
      <w:r w:rsidRPr="0060642A">
        <w:rPr>
          <w:sz w:val="20"/>
          <w:szCs w:val="20"/>
        </w:rPr>
        <w:t>В рабочей программе наименование учебной дисциплины, структура ее содержания, уровень усвоения студентом учебного материала, количество часов на дисциплину в целом определен в соответствии с государственными требованиями к обязательному минимуму содержания среднего профессионального образования.</w:t>
      </w:r>
    </w:p>
    <w:p w:rsidR="00B946BF" w:rsidRPr="0060642A" w:rsidRDefault="00B946BF" w:rsidP="005918FD">
      <w:pPr>
        <w:pStyle w:val="Style4"/>
        <w:widowControl/>
        <w:spacing w:line="240" w:lineRule="auto"/>
        <w:ind w:firstLine="709"/>
        <w:jc w:val="both"/>
        <w:rPr>
          <w:sz w:val="20"/>
          <w:szCs w:val="20"/>
        </w:rPr>
      </w:pPr>
      <w:r w:rsidRPr="0060642A">
        <w:rPr>
          <w:sz w:val="20"/>
          <w:szCs w:val="20"/>
        </w:rPr>
        <w:t>В рабочей программе дисциплины определены темы семинарских занятий, спланирована тематика самостоятельной работы студентов. В содержании учебной дисциплины по каждой теме приведены требования к формируемым представлениям, знаниям и умениям.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60642A">
        <w:rPr>
          <w:b/>
          <w:sz w:val="20"/>
          <w:szCs w:val="20"/>
        </w:rPr>
        <w:t xml:space="preserve">      1.2. Область применения программы.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0"/>
          <w:szCs w:val="20"/>
        </w:rPr>
      </w:pPr>
      <w:r w:rsidRPr="0060642A">
        <w:rPr>
          <w:sz w:val="20"/>
          <w:szCs w:val="20"/>
        </w:rPr>
        <w:t>Программа учебной дисциплины может быть использована</w:t>
      </w:r>
      <w:r w:rsidRPr="0060642A">
        <w:rPr>
          <w:b/>
          <w:sz w:val="20"/>
          <w:szCs w:val="20"/>
        </w:rPr>
        <w:t xml:space="preserve"> </w:t>
      </w:r>
      <w:r w:rsidRPr="0060642A">
        <w:rPr>
          <w:sz w:val="20"/>
          <w:szCs w:val="20"/>
        </w:rPr>
        <w:t>в дополнительном профессиональном образовании в рамках реализации программ переподготовки кадров в учреждениях СПО.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0642A">
        <w:rPr>
          <w:b/>
          <w:sz w:val="20"/>
          <w:szCs w:val="20"/>
        </w:rPr>
        <w:t xml:space="preserve">      1.3. Место дисциплины в структуре основной профессиональной образовательной программы:</w:t>
      </w:r>
      <w:r w:rsidRPr="0060642A">
        <w:rPr>
          <w:sz w:val="20"/>
          <w:szCs w:val="20"/>
        </w:rPr>
        <w:t xml:space="preserve"> дисциплина «Учебно-исследовательская деятельность студентов» входит в дополнительный цикл. Учебная дисциплина является профильной.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60642A">
        <w:rPr>
          <w:sz w:val="20"/>
          <w:szCs w:val="20"/>
        </w:rPr>
        <w:t>Программа учебной дисциплины является частью основной профессиональной образовательной программы в соответствии с ФГОС  и Приказом Министерства образования и науки РФ от 17 мая 2012 г. N 413</w:t>
      </w:r>
      <w:r w:rsidRPr="0060642A">
        <w:rPr>
          <w:sz w:val="20"/>
          <w:szCs w:val="20"/>
        </w:rPr>
        <w:br/>
        <w:t xml:space="preserve">"Об утверждении федерального государственного образовательного стандарта среднего общего образования" С изменениями и дополнениями </w:t>
      </w:r>
      <w:hyperlink r:id="rId8" w:history="1">
        <w:r w:rsidRPr="0060642A">
          <w:rPr>
            <w:rStyle w:val="a4"/>
            <w:color w:val="auto"/>
            <w:sz w:val="20"/>
            <w:szCs w:val="20"/>
          </w:rPr>
          <w:t>Приказом</w:t>
        </w:r>
      </w:hyperlink>
      <w:r w:rsidRPr="0060642A">
        <w:rPr>
          <w:sz w:val="20"/>
          <w:szCs w:val="20"/>
        </w:rPr>
        <w:t xml:space="preserve"> Минобрнауки России от 29 декабря 2014 г.  N 1645.для всех специальностей среднего профессионального образования (далее СПО) по специальности СПО, входящей в состав укрупненной группы специальностей </w:t>
      </w:r>
      <w:proofErr w:type="spellStart"/>
      <w:proofErr w:type="gramStart"/>
      <w:r w:rsidRPr="0060642A">
        <w:rPr>
          <w:sz w:val="20"/>
          <w:szCs w:val="20"/>
        </w:rPr>
        <w:t>специальностей</w:t>
      </w:r>
      <w:proofErr w:type="spellEnd"/>
      <w:r w:rsidRPr="0060642A">
        <w:rPr>
          <w:sz w:val="20"/>
          <w:szCs w:val="20"/>
        </w:rPr>
        <w:t xml:space="preserve">  09.00.00</w:t>
      </w:r>
      <w:proofErr w:type="gramEnd"/>
      <w:r w:rsidRPr="0060642A">
        <w:rPr>
          <w:sz w:val="20"/>
          <w:szCs w:val="20"/>
        </w:rPr>
        <w:t xml:space="preserve"> Информатика и вычислительная техника по направлению подготовки 09.02.03 </w:t>
      </w:r>
      <w:r w:rsidRPr="0060642A">
        <w:rPr>
          <w:b/>
          <w:sz w:val="20"/>
          <w:szCs w:val="20"/>
        </w:rPr>
        <w:t xml:space="preserve"> </w:t>
      </w:r>
      <w:r w:rsidRPr="0060642A">
        <w:rPr>
          <w:sz w:val="20"/>
          <w:szCs w:val="20"/>
        </w:rPr>
        <w:t>Программирование в компьютерных системах.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60642A">
        <w:rPr>
          <w:b/>
          <w:sz w:val="20"/>
          <w:szCs w:val="20"/>
        </w:rPr>
        <w:t>Личностные результаты освоения учебной дисциплины должны отражать:</w:t>
      </w:r>
    </w:p>
    <w:p w:rsidR="00B946BF" w:rsidRPr="0060642A" w:rsidRDefault="00B946BF" w:rsidP="005918FD">
      <w:pPr>
        <w:rPr>
          <w:sz w:val="20"/>
          <w:szCs w:val="20"/>
        </w:rPr>
      </w:pPr>
      <w:r w:rsidRPr="0060642A">
        <w:rPr>
          <w:sz w:val="20"/>
          <w:szCs w:val="20"/>
        </w:rPr>
        <w:t>-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B946BF" w:rsidRPr="0060642A" w:rsidRDefault="00B946BF" w:rsidP="005918FD">
      <w:pPr>
        <w:rPr>
          <w:sz w:val="20"/>
          <w:szCs w:val="20"/>
        </w:rPr>
      </w:pPr>
      <w:bookmarkStart w:id="0" w:name="sub_10"/>
      <w:r w:rsidRPr="0060642A">
        <w:rPr>
          <w:sz w:val="20"/>
          <w:szCs w:val="20"/>
        </w:rPr>
        <w:t>- 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bookmarkStart w:id="1" w:name="sub_11"/>
      <w:bookmarkEnd w:id="0"/>
    </w:p>
    <w:p w:rsidR="00B946BF" w:rsidRPr="0060642A" w:rsidRDefault="00B946BF" w:rsidP="005918FD">
      <w:pPr>
        <w:rPr>
          <w:sz w:val="20"/>
          <w:szCs w:val="20"/>
        </w:rPr>
      </w:pPr>
      <w:r w:rsidRPr="0060642A">
        <w:rPr>
          <w:sz w:val="20"/>
          <w:szCs w:val="20"/>
        </w:rPr>
        <w:t>-  готовность к служению Отечеству, его защите;</w:t>
      </w:r>
    </w:p>
    <w:p w:rsidR="00B946BF" w:rsidRPr="0060642A" w:rsidRDefault="00B946BF" w:rsidP="005918FD">
      <w:pPr>
        <w:rPr>
          <w:sz w:val="20"/>
          <w:szCs w:val="20"/>
        </w:rPr>
      </w:pPr>
      <w:bookmarkStart w:id="2" w:name="sub_12"/>
      <w:bookmarkEnd w:id="1"/>
      <w:r w:rsidRPr="0060642A">
        <w:rPr>
          <w:sz w:val="20"/>
          <w:szCs w:val="20"/>
        </w:rPr>
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B946BF" w:rsidRPr="0060642A" w:rsidRDefault="00B946BF" w:rsidP="005918FD">
      <w:pPr>
        <w:rPr>
          <w:sz w:val="20"/>
          <w:szCs w:val="20"/>
        </w:rPr>
      </w:pPr>
      <w:bookmarkStart w:id="3" w:name="sub_13"/>
      <w:bookmarkEnd w:id="2"/>
      <w:r w:rsidRPr="0060642A">
        <w:rPr>
          <w:sz w:val="20"/>
          <w:szCs w:val="20"/>
        </w:rPr>
        <w:t>-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B946BF" w:rsidRPr="0060642A" w:rsidRDefault="00B946BF" w:rsidP="005918FD">
      <w:pPr>
        <w:rPr>
          <w:sz w:val="20"/>
          <w:szCs w:val="20"/>
        </w:rPr>
      </w:pPr>
      <w:bookmarkStart w:id="4" w:name="sub_14"/>
      <w:bookmarkEnd w:id="3"/>
      <w:r w:rsidRPr="0060642A">
        <w:rPr>
          <w:sz w:val="20"/>
          <w:szCs w:val="20"/>
        </w:rPr>
        <w:t>-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B946BF" w:rsidRPr="0060642A" w:rsidRDefault="00B946BF" w:rsidP="005918FD">
      <w:pPr>
        <w:rPr>
          <w:sz w:val="20"/>
          <w:szCs w:val="20"/>
        </w:rPr>
      </w:pPr>
      <w:bookmarkStart w:id="5" w:name="sub_15"/>
      <w:bookmarkEnd w:id="4"/>
      <w:r w:rsidRPr="0060642A">
        <w:rPr>
          <w:sz w:val="20"/>
          <w:szCs w:val="20"/>
        </w:rPr>
        <w:t>-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B946BF" w:rsidRPr="0060642A" w:rsidRDefault="00B946BF" w:rsidP="005918FD">
      <w:pPr>
        <w:rPr>
          <w:sz w:val="20"/>
          <w:szCs w:val="20"/>
        </w:rPr>
      </w:pPr>
      <w:bookmarkStart w:id="6" w:name="sub_16"/>
      <w:bookmarkEnd w:id="5"/>
      <w:r w:rsidRPr="0060642A">
        <w:rPr>
          <w:sz w:val="20"/>
          <w:szCs w:val="20"/>
        </w:rPr>
        <w:t>- нравственное сознание и поведение на основе усвоения общечеловеческих ценностей;</w:t>
      </w:r>
    </w:p>
    <w:p w:rsidR="00B946BF" w:rsidRPr="0060642A" w:rsidRDefault="00B946BF" w:rsidP="005918FD">
      <w:pPr>
        <w:rPr>
          <w:sz w:val="20"/>
          <w:szCs w:val="20"/>
        </w:rPr>
      </w:pPr>
      <w:bookmarkStart w:id="7" w:name="sub_17"/>
      <w:bookmarkEnd w:id="6"/>
      <w:r w:rsidRPr="0060642A">
        <w:rPr>
          <w:sz w:val="20"/>
          <w:szCs w:val="20"/>
        </w:rPr>
        <w:lastRenderedPageBreak/>
        <w:t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B946BF" w:rsidRPr="0060642A" w:rsidRDefault="00B946BF" w:rsidP="005918FD">
      <w:pPr>
        <w:rPr>
          <w:sz w:val="20"/>
          <w:szCs w:val="20"/>
        </w:rPr>
      </w:pPr>
      <w:bookmarkStart w:id="8" w:name="sub_18"/>
      <w:bookmarkEnd w:id="7"/>
      <w:r w:rsidRPr="0060642A">
        <w:rPr>
          <w:sz w:val="20"/>
          <w:szCs w:val="20"/>
        </w:rPr>
        <w:t>- эстетическое отношение к миру, включая эстетику быта, научного и технического творчества, спорта, общественных отношений;</w:t>
      </w:r>
    </w:p>
    <w:p w:rsidR="00B946BF" w:rsidRPr="0060642A" w:rsidRDefault="00B946BF" w:rsidP="005918FD">
      <w:pPr>
        <w:rPr>
          <w:sz w:val="20"/>
          <w:szCs w:val="20"/>
        </w:rPr>
      </w:pPr>
      <w:bookmarkStart w:id="9" w:name="sub_19"/>
      <w:bookmarkEnd w:id="8"/>
      <w:r w:rsidRPr="0060642A">
        <w:rPr>
          <w:sz w:val="20"/>
          <w:szCs w:val="20"/>
        </w:rPr>
        <w:t>-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B946BF" w:rsidRPr="0060642A" w:rsidRDefault="00B946BF" w:rsidP="005918FD">
      <w:pPr>
        <w:rPr>
          <w:sz w:val="20"/>
          <w:szCs w:val="20"/>
        </w:rPr>
      </w:pPr>
      <w:bookmarkStart w:id="10" w:name="sub_20"/>
      <w:bookmarkEnd w:id="9"/>
      <w:r w:rsidRPr="0060642A">
        <w:rPr>
          <w:sz w:val="20"/>
          <w:szCs w:val="20"/>
        </w:rPr>
        <w:t>-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B946BF" w:rsidRPr="0060642A" w:rsidRDefault="00B946BF" w:rsidP="005918FD">
      <w:pPr>
        <w:rPr>
          <w:sz w:val="20"/>
          <w:szCs w:val="20"/>
        </w:rPr>
      </w:pPr>
      <w:bookmarkStart w:id="11" w:name="sub_21"/>
      <w:bookmarkEnd w:id="10"/>
      <w:r w:rsidRPr="0060642A">
        <w:rPr>
          <w:sz w:val="20"/>
          <w:szCs w:val="20"/>
        </w:rPr>
        <w:t>-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B946BF" w:rsidRPr="0060642A" w:rsidRDefault="00B946BF" w:rsidP="005918FD">
      <w:pPr>
        <w:rPr>
          <w:sz w:val="20"/>
          <w:szCs w:val="20"/>
        </w:rPr>
      </w:pPr>
      <w:bookmarkStart w:id="12" w:name="sub_22"/>
      <w:bookmarkEnd w:id="11"/>
      <w:r w:rsidRPr="0060642A">
        <w:rPr>
          <w:sz w:val="20"/>
          <w:szCs w:val="20"/>
        </w:rPr>
        <w:t>-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bookmarkEnd w:id="12"/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0642A">
        <w:rPr>
          <w:sz w:val="20"/>
          <w:szCs w:val="20"/>
        </w:rPr>
        <w:t>- ответственное отношение к созданию семьи на основе осознанного принятия ценностей семейной жизни.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60642A">
        <w:rPr>
          <w:b/>
          <w:sz w:val="20"/>
          <w:szCs w:val="20"/>
        </w:rPr>
        <w:t>Метапредметные результаты освоения учебной дисциплины должны отражать:</w:t>
      </w:r>
    </w:p>
    <w:p w:rsidR="00B946BF" w:rsidRPr="0060642A" w:rsidRDefault="00B946BF" w:rsidP="005918FD">
      <w:pPr>
        <w:rPr>
          <w:sz w:val="20"/>
          <w:szCs w:val="20"/>
        </w:rPr>
      </w:pPr>
      <w:bookmarkStart w:id="13" w:name="sub_25"/>
      <w:r w:rsidRPr="0060642A">
        <w:rPr>
          <w:sz w:val="20"/>
          <w:szCs w:val="20"/>
        </w:rPr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B946BF" w:rsidRPr="0060642A" w:rsidRDefault="00B946BF" w:rsidP="005918FD">
      <w:pPr>
        <w:rPr>
          <w:sz w:val="20"/>
          <w:szCs w:val="20"/>
        </w:rPr>
      </w:pPr>
      <w:bookmarkStart w:id="14" w:name="sub_26"/>
      <w:bookmarkEnd w:id="13"/>
      <w:r w:rsidRPr="0060642A">
        <w:rPr>
          <w:sz w:val="20"/>
          <w:szCs w:val="20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bookmarkEnd w:id="14"/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0642A">
        <w:rPr>
          <w:sz w:val="20"/>
          <w:szCs w:val="20"/>
        </w:rPr>
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B946BF" w:rsidRPr="0060642A" w:rsidRDefault="00B946BF" w:rsidP="005918FD">
      <w:pPr>
        <w:rPr>
          <w:sz w:val="20"/>
          <w:szCs w:val="20"/>
        </w:rPr>
      </w:pPr>
      <w:r w:rsidRPr="0060642A">
        <w:rPr>
          <w:sz w:val="20"/>
          <w:szCs w:val="20"/>
        </w:rPr>
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B946BF" w:rsidRPr="0060642A" w:rsidRDefault="00B946BF" w:rsidP="005918FD">
      <w:pPr>
        <w:rPr>
          <w:sz w:val="20"/>
          <w:szCs w:val="20"/>
        </w:rPr>
      </w:pPr>
      <w:bookmarkStart w:id="15" w:name="sub_29"/>
      <w:r w:rsidRPr="0060642A">
        <w:rPr>
          <w:sz w:val="20"/>
          <w:szCs w:val="20"/>
        </w:rPr>
        <w:t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946BF" w:rsidRPr="0060642A" w:rsidRDefault="00B946BF" w:rsidP="005918FD">
      <w:pPr>
        <w:rPr>
          <w:sz w:val="20"/>
          <w:szCs w:val="20"/>
        </w:rPr>
      </w:pPr>
      <w:bookmarkStart w:id="16" w:name="sub_30"/>
      <w:bookmarkEnd w:id="15"/>
      <w:r w:rsidRPr="0060642A">
        <w:rPr>
          <w:sz w:val="20"/>
          <w:szCs w:val="20"/>
        </w:rPr>
        <w:t>- умение определять назначение и функции различных социальных институтов;</w:t>
      </w:r>
    </w:p>
    <w:p w:rsidR="00B946BF" w:rsidRPr="0060642A" w:rsidRDefault="00B946BF" w:rsidP="005918FD">
      <w:pPr>
        <w:rPr>
          <w:sz w:val="20"/>
          <w:szCs w:val="20"/>
        </w:rPr>
      </w:pPr>
      <w:bookmarkStart w:id="17" w:name="sub_31"/>
      <w:bookmarkEnd w:id="16"/>
      <w:r w:rsidRPr="0060642A">
        <w:rPr>
          <w:sz w:val="20"/>
          <w:szCs w:val="20"/>
        </w:rPr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B946BF" w:rsidRPr="0060642A" w:rsidRDefault="00B946BF" w:rsidP="005918FD">
      <w:pPr>
        <w:rPr>
          <w:sz w:val="20"/>
          <w:szCs w:val="20"/>
        </w:rPr>
      </w:pPr>
      <w:bookmarkStart w:id="18" w:name="sub_32"/>
      <w:bookmarkEnd w:id="17"/>
      <w:r w:rsidRPr="0060642A">
        <w:rPr>
          <w:sz w:val="20"/>
          <w:szCs w:val="20"/>
        </w:rPr>
        <w:t>-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bookmarkEnd w:id="18"/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0642A">
        <w:rPr>
          <w:sz w:val="20"/>
          <w:szCs w:val="20"/>
        </w:rPr>
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AA6F34" w:rsidRPr="0060642A" w:rsidRDefault="00AA6F34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60642A">
        <w:rPr>
          <w:b/>
          <w:sz w:val="20"/>
          <w:szCs w:val="20"/>
        </w:rPr>
        <w:t>Метапредметные результаты освоения адаптированной основной образовательной программы для глухих, слабослышащих, позднооглохших обучающихся и для обучающихся с расстройствами аутентического спектра:</w:t>
      </w:r>
    </w:p>
    <w:p w:rsidR="00AA6F34" w:rsidRPr="0060642A" w:rsidRDefault="00AA6F34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0642A">
        <w:rPr>
          <w:sz w:val="20"/>
          <w:szCs w:val="20"/>
        </w:rPr>
        <w:t>- владение навыками определения и исправления специфических ошибок (</w:t>
      </w:r>
      <w:proofErr w:type="spellStart"/>
      <w:r w:rsidRPr="0060642A">
        <w:rPr>
          <w:sz w:val="20"/>
          <w:szCs w:val="20"/>
        </w:rPr>
        <w:t>аграмматизмов</w:t>
      </w:r>
      <w:proofErr w:type="spellEnd"/>
      <w:r w:rsidRPr="0060642A">
        <w:rPr>
          <w:sz w:val="20"/>
          <w:szCs w:val="20"/>
        </w:rPr>
        <w:t>) в письменной и устной речи</w:t>
      </w:r>
    </w:p>
    <w:p w:rsidR="00AA6F34" w:rsidRPr="0060642A" w:rsidRDefault="00AA6F34" w:rsidP="005918FD">
      <w:pPr>
        <w:rPr>
          <w:sz w:val="20"/>
          <w:szCs w:val="20"/>
        </w:rPr>
      </w:pPr>
      <w:r w:rsidRPr="0060642A">
        <w:rPr>
          <w:sz w:val="20"/>
          <w:szCs w:val="20"/>
        </w:rPr>
        <w:t xml:space="preserve">- способность планировать,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тьютора; </w:t>
      </w:r>
    </w:p>
    <w:p w:rsidR="00AA6F34" w:rsidRPr="0060642A" w:rsidRDefault="00AA6F34" w:rsidP="005918FD">
      <w:pPr>
        <w:rPr>
          <w:sz w:val="20"/>
          <w:szCs w:val="20"/>
        </w:rPr>
      </w:pPr>
      <w:r w:rsidRPr="0060642A">
        <w:rPr>
          <w:sz w:val="20"/>
          <w:szCs w:val="20"/>
        </w:rPr>
        <w:t xml:space="preserve">-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тьютора; </w:t>
      </w:r>
    </w:p>
    <w:p w:rsidR="00AA6F34" w:rsidRPr="0060642A" w:rsidRDefault="00AA6F34" w:rsidP="005918FD">
      <w:pPr>
        <w:rPr>
          <w:sz w:val="20"/>
          <w:szCs w:val="20"/>
        </w:rPr>
      </w:pPr>
      <w:r w:rsidRPr="0060642A">
        <w:rPr>
          <w:sz w:val="20"/>
          <w:szCs w:val="20"/>
        </w:rPr>
        <w:t xml:space="preserve">- овладение умением выполнять действия по заданному алгоритму или образцу при сопровождающей помощи педагогического работника и организующей помощи тьютора; - овладение умением оценивать результат своей деятельности в соответствии с заданными эталонами при организующей помощи тьютора; </w:t>
      </w:r>
    </w:p>
    <w:p w:rsidR="00AA6F34" w:rsidRPr="0060642A" w:rsidRDefault="00AA6F34" w:rsidP="005918FD">
      <w:pPr>
        <w:rPr>
          <w:sz w:val="20"/>
          <w:szCs w:val="20"/>
        </w:rPr>
      </w:pPr>
      <w:r w:rsidRPr="0060642A">
        <w:rPr>
          <w:sz w:val="20"/>
          <w:szCs w:val="20"/>
        </w:rPr>
        <w:t>- овладение умением адекватно реагировать в стандартной ситуации на успех и неудачу,</w:t>
      </w:r>
    </w:p>
    <w:p w:rsidR="00AA6F34" w:rsidRPr="0060642A" w:rsidRDefault="00AA6F34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0642A">
        <w:rPr>
          <w:sz w:val="20"/>
          <w:szCs w:val="20"/>
        </w:rPr>
        <w:t xml:space="preserve">конструктивно действовать даже в ситуациях неуспеха при организующей помощи тьютора; </w:t>
      </w:r>
    </w:p>
    <w:p w:rsidR="00AA6F34" w:rsidRPr="0060642A" w:rsidRDefault="00AA6F34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0642A">
        <w:rPr>
          <w:sz w:val="20"/>
          <w:szCs w:val="20"/>
        </w:rPr>
        <w:t xml:space="preserve">- овладение умением активного использования знаково-символических средств для представления информации об изучаемых объектах и процессах, различных схем решения учебных и практических задач при организующей помощи педагога-психолога и тьютора; - способность самостоятельно обратиться к педагогическому работнику (педагогу-психологу, социальному педагогу) в случае личных затруднений в решении какого-либо вопроса; </w:t>
      </w:r>
    </w:p>
    <w:p w:rsidR="00AA6F34" w:rsidRPr="0060642A" w:rsidRDefault="00AA6F34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0642A">
        <w:rPr>
          <w:sz w:val="20"/>
          <w:szCs w:val="20"/>
        </w:rPr>
        <w:lastRenderedPageBreak/>
        <w:t>- способность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60642A">
        <w:rPr>
          <w:b/>
          <w:sz w:val="20"/>
          <w:szCs w:val="20"/>
        </w:rPr>
        <w:t>Предметные результаты освоения учебной дисциплины должны отражать:</w:t>
      </w:r>
    </w:p>
    <w:p w:rsidR="00B946BF" w:rsidRPr="0060642A" w:rsidRDefault="00B946BF" w:rsidP="005918FD">
      <w:pPr>
        <w:rPr>
          <w:sz w:val="20"/>
          <w:szCs w:val="20"/>
        </w:rPr>
      </w:pPr>
      <w:r w:rsidRPr="0060642A">
        <w:rPr>
          <w:sz w:val="20"/>
          <w:szCs w:val="20"/>
        </w:rPr>
        <w:t>- сформированность навыков коммуникативной, учебно-исследовательской деятельности, критического мышления;</w:t>
      </w:r>
    </w:p>
    <w:p w:rsidR="00B946BF" w:rsidRPr="0060642A" w:rsidRDefault="00B946BF" w:rsidP="005918FD">
      <w:pPr>
        <w:rPr>
          <w:sz w:val="20"/>
          <w:szCs w:val="20"/>
        </w:rPr>
      </w:pPr>
      <w:r w:rsidRPr="0060642A">
        <w:rPr>
          <w:sz w:val="20"/>
          <w:szCs w:val="20"/>
        </w:rPr>
        <w:t>- способность к инновационной, аналитической, творческой, интеллектуальной деятельности;</w:t>
      </w:r>
    </w:p>
    <w:p w:rsidR="00B946BF" w:rsidRPr="0060642A" w:rsidRDefault="00B946BF" w:rsidP="005918FD">
      <w:pPr>
        <w:rPr>
          <w:sz w:val="20"/>
          <w:szCs w:val="20"/>
        </w:rPr>
      </w:pPr>
      <w:r w:rsidRPr="0060642A">
        <w:rPr>
          <w:sz w:val="20"/>
          <w:szCs w:val="20"/>
        </w:rPr>
        <w:t>- сформированность навыков проектной деятельности, а также самостоятельного применения приобретенных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B946BF" w:rsidRPr="0060642A" w:rsidRDefault="00B946BF" w:rsidP="005918FD">
      <w:pPr>
        <w:autoSpaceDE w:val="0"/>
        <w:autoSpaceDN w:val="0"/>
        <w:adjustRightInd w:val="0"/>
        <w:rPr>
          <w:sz w:val="20"/>
          <w:szCs w:val="20"/>
        </w:rPr>
      </w:pPr>
      <w:r w:rsidRPr="0060642A">
        <w:rPr>
          <w:sz w:val="20"/>
          <w:szCs w:val="20"/>
        </w:rPr>
        <w:t>- 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60642A">
        <w:rPr>
          <w:b/>
          <w:sz w:val="20"/>
          <w:szCs w:val="20"/>
        </w:rPr>
        <w:t>1.4. количество часов на освоение программы дисциплины: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sz w:val="20"/>
          <w:szCs w:val="20"/>
        </w:rPr>
        <w:t>максимальной учебной нагрузки обучающегося 59 часа, в том числе: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sz w:val="20"/>
          <w:szCs w:val="20"/>
        </w:rPr>
        <w:t>обязательной аудиторной учебной нагрузки обучающегося 39 часов;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sz w:val="20"/>
          <w:szCs w:val="20"/>
        </w:rPr>
        <w:t>самостоятельной работы обучающегося 20 часов.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5918FD" w:rsidRPr="0060642A" w:rsidRDefault="00B946BF" w:rsidP="005918FD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60642A">
        <w:rPr>
          <w:b/>
          <w:sz w:val="20"/>
          <w:szCs w:val="20"/>
        </w:rPr>
        <w:t xml:space="preserve">СТРУКТУРА И СОДЕРЖАНИЕ УЧЕБНОЙ ДИСЦИПЛИНЫ 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sz w:val="20"/>
          <w:szCs w:val="20"/>
        </w:rPr>
      </w:pPr>
      <w:r w:rsidRPr="0060642A">
        <w:rPr>
          <w:b/>
          <w:sz w:val="20"/>
          <w:szCs w:val="20"/>
        </w:rPr>
        <w:t>«Учебно-исследовательская деятельность студентов»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60642A">
        <w:rPr>
          <w:b/>
          <w:sz w:val="20"/>
          <w:szCs w:val="20"/>
        </w:rPr>
        <w:t xml:space="preserve">2.1. Объем учебной дисциплины и виды учебной работы 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sz w:val="20"/>
                <w:szCs w:val="20"/>
              </w:rPr>
            </w:pPr>
            <w:r w:rsidRPr="0060642A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60642A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rPr>
                <w:b/>
                <w:sz w:val="20"/>
                <w:szCs w:val="20"/>
              </w:rPr>
            </w:pPr>
            <w:r w:rsidRPr="0060642A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60642A">
              <w:rPr>
                <w:i/>
                <w:iCs/>
                <w:sz w:val="20"/>
                <w:szCs w:val="20"/>
              </w:rPr>
              <w:t>59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60642A">
              <w:rPr>
                <w:i/>
                <w:iCs/>
                <w:sz w:val="20"/>
                <w:szCs w:val="20"/>
              </w:rPr>
              <w:t>39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 xml:space="preserve">     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60642A">
              <w:rPr>
                <w:i/>
                <w:iCs/>
                <w:sz w:val="20"/>
                <w:szCs w:val="20"/>
              </w:rPr>
              <w:t>–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60642A">
              <w:rPr>
                <w:i/>
                <w:iCs/>
                <w:sz w:val="20"/>
                <w:szCs w:val="20"/>
              </w:rPr>
              <w:t>35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60642A">
              <w:rPr>
                <w:i/>
                <w:iCs/>
                <w:sz w:val="20"/>
                <w:szCs w:val="20"/>
              </w:rPr>
              <w:t>-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both"/>
              <w:rPr>
                <w:i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 xml:space="preserve">     курсовая работа (проект)              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60642A">
              <w:rPr>
                <w:i/>
                <w:iCs/>
                <w:sz w:val="20"/>
                <w:szCs w:val="20"/>
              </w:rPr>
              <w:t>–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both"/>
              <w:rPr>
                <w:b/>
                <w:sz w:val="20"/>
                <w:szCs w:val="20"/>
              </w:rPr>
            </w:pPr>
            <w:r w:rsidRPr="0060642A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60642A">
              <w:rPr>
                <w:i/>
                <w:iCs/>
                <w:sz w:val="20"/>
                <w:szCs w:val="20"/>
              </w:rPr>
              <w:t>20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  <w:highlight w:val="green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Подготовка сообщений и докладов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60642A"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Создание кластера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60642A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Сбор информации по проблеме исследования.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60642A">
              <w:rPr>
                <w:i/>
                <w:iCs/>
                <w:sz w:val="20"/>
                <w:szCs w:val="20"/>
                <w:lang w:val="en-US"/>
              </w:rPr>
              <w:t>2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Обработка полученной информации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60642A">
              <w:rPr>
                <w:i/>
                <w:iCs/>
                <w:sz w:val="20"/>
                <w:szCs w:val="20"/>
                <w:lang w:val="en-US"/>
              </w:rPr>
              <w:t>2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Организация и проведение исследовательской части работы, формирование отчета.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60642A">
              <w:rPr>
                <w:i/>
                <w:iCs/>
                <w:sz w:val="20"/>
                <w:szCs w:val="20"/>
                <w:lang w:val="en-US"/>
              </w:rPr>
              <w:t>2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Составление плана беседы с испытуемым по теме исследования. Составление анкеты для испытуемых по теме исследования. Составление вопросов интервью для испытуемых по теме исследования.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60642A">
              <w:rPr>
                <w:i/>
                <w:iCs/>
                <w:sz w:val="20"/>
                <w:szCs w:val="20"/>
                <w:lang w:val="en-US"/>
              </w:rPr>
              <w:t>2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Оформление работы.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60642A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Подготовка доклада.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60642A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B946BF" w:rsidRPr="0060642A" w:rsidTr="005918FD">
        <w:trPr>
          <w:trHeight w:val="20"/>
        </w:trPr>
        <w:tc>
          <w:tcPr>
            <w:tcW w:w="79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Создание презентации.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60642A">
              <w:rPr>
                <w:i/>
                <w:iCs/>
                <w:sz w:val="20"/>
                <w:szCs w:val="20"/>
                <w:lang w:val="en-US"/>
              </w:rPr>
              <w:t>2</w:t>
            </w:r>
          </w:p>
        </w:tc>
      </w:tr>
      <w:tr w:rsidR="00B946BF" w:rsidRPr="0060642A" w:rsidTr="005918FD">
        <w:trPr>
          <w:trHeight w:val="20"/>
        </w:trPr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60642A" w:rsidRDefault="00B946BF" w:rsidP="005918FD">
            <w:pPr>
              <w:rPr>
                <w:i/>
                <w:iCs/>
                <w:sz w:val="20"/>
                <w:szCs w:val="20"/>
              </w:rPr>
            </w:pPr>
            <w:r w:rsidRPr="0060642A">
              <w:rPr>
                <w:i/>
                <w:iCs/>
                <w:sz w:val="20"/>
                <w:szCs w:val="20"/>
              </w:rPr>
              <w:t>Итоговая аттестация в форме дифференцированный зачёт</w:t>
            </w:r>
          </w:p>
        </w:tc>
      </w:tr>
    </w:tbl>
    <w:p w:rsidR="00B946BF" w:rsidRPr="0060642A" w:rsidRDefault="00B946BF" w:rsidP="005918FD">
      <w:pPr>
        <w:rPr>
          <w:sz w:val="20"/>
          <w:szCs w:val="20"/>
        </w:rPr>
      </w:pPr>
    </w:p>
    <w:p w:rsidR="00B946BF" w:rsidRPr="0060642A" w:rsidRDefault="00B946BF" w:rsidP="005918FD">
      <w:pPr>
        <w:rPr>
          <w:sz w:val="20"/>
          <w:szCs w:val="20"/>
        </w:rPr>
        <w:sectPr w:rsidR="00B946BF" w:rsidRPr="0060642A" w:rsidSect="005918FD">
          <w:footerReference w:type="default" r:id="rId9"/>
          <w:type w:val="continuous"/>
          <w:pgSz w:w="11906" w:h="16838"/>
          <w:pgMar w:top="851" w:right="737" w:bottom="851" w:left="1701" w:header="708" w:footer="708" w:gutter="0"/>
          <w:cols w:space="720"/>
        </w:sect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0"/>
          <w:szCs w:val="20"/>
        </w:rPr>
      </w:pPr>
      <w:r w:rsidRPr="0060642A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60642A">
        <w:rPr>
          <w:b/>
          <w:caps/>
          <w:sz w:val="20"/>
          <w:szCs w:val="20"/>
        </w:rPr>
        <w:t xml:space="preserve">  «</w:t>
      </w:r>
      <w:r w:rsidRPr="0060642A">
        <w:rPr>
          <w:b/>
          <w:i/>
          <w:sz w:val="20"/>
          <w:szCs w:val="20"/>
        </w:rPr>
        <w:t>Учебно-исследовательская деятельность студента»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 w:rsidRPr="0060642A">
        <w:rPr>
          <w:bCs/>
          <w:i/>
          <w:sz w:val="20"/>
          <w:szCs w:val="20"/>
        </w:rPr>
        <w:tab/>
      </w:r>
      <w:r w:rsidRPr="0060642A">
        <w:rPr>
          <w:bCs/>
          <w:i/>
          <w:sz w:val="20"/>
          <w:szCs w:val="20"/>
        </w:rPr>
        <w:tab/>
      </w:r>
      <w:r w:rsidRPr="0060642A">
        <w:rPr>
          <w:bCs/>
          <w:i/>
          <w:sz w:val="20"/>
          <w:szCs w:val="20"/>
        </w:rPr>
        <w:tab/>
      </w:r>
    </w:p>
    <w:tbl>
      <w:tblPr>
        <w:tblW w:w="1558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7"/>
        <w:gridCol w:w="10768"/>
        <w:gridCol w:w="993"/>
        <w:gridCol w:w="1265"/>
      </w:tblGrid>
      <w:tr w:rsidR="00B946BF" w:rsidRPr="0060642A" w:rsidTr="005918FD">
        <w:trPr>
          <w:trHeight w:val="20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60642A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Раздел 1.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i/>
                <w:color w:val="FF0000"/>
                <w:sz w:val="20"/>
                <w:szCs w:val="20"/>
              </w:rPr>
            </w:pPr>
            <w:r w:rsidRPr="0060642A">
              <w:rPr>
                <w:b/>
                <w:bCs/>
                <w:color w:val="000000"/>
                <w:sz w:val="20"/>
                <w:szCs w:val="20"/>
              </w:rPr>
              <w:t>Основные понятия научно-исследовательской деятельности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  <w:lang w:val="en-US"/>
              </w:rPr>
              <w:t>1</w:t>
            </w:r>
            <w:r w:rsidRPr="0060642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0642A">
              <w:rPr>
                <w:b/>
                <w:bCs/>
                <w:color w:val="000000"/>
                <w:sz w:val="20"/>
                <w:szCs w:val="20"/>
              </w:rPr>
              <w:t>Тема 1.1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/>
                <w:bCs/>
                <w:color w:val="000000"/>
                <w:sz w:val="20"/>
                <w:szCs w:val="20"/>
              </w:rPr>
              <w:t>Исследования и их роль в практической деятельности человека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Понятие исследования. Типология исследований. Характеристика исследования. Наука и ее роль в развитии общества. Нравственные начала исследовательской деятельности.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3</w:t>
            </w: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b/>
                <w:bCs/>
                <w:color w:val="000000"/>
                <w:sz w:val="20"/>
                <w:szCs w:val="20"/>
              </w:rPr>
              <w:t>Самостоятельная работа обучающего</w:t>
            </w:r>
            <w:r w:rsidRPr="0060642A">
              <w:rPr>
                <w:color w:val="000000"/>
                <w:sz w:val="20"/>
                <w:szCs w:val="20"/>
              </w:rPr>
              <w:t>ся</w:t>
            </w:r>
          </w:p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Подготовка сообщений на темы:</w:t>
            </w:r>
          </w:p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1. Наука как поиск истины и часть духовного мира человека.</w:t>
            </w:r>
          </w:p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2.  Рациональное и эмоциональное восприятие окружающего мира в процессе научного познания.</w:t>
            </w:r>
          </w:p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3. Эмпирические основы наук в архаических обществах.</w:t>
            </w:r>
          </w:p>
          <w:p w:rsidR="00B946BF" w:rsidRPr="0060642A" w:rsidRDefault="00B946BF" w:rsidP="005918FD">
            <w:pPr>
              <w:rPr>
                <w:b/>
                <w:bCs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4. Знаменитые триумфы науки: VI в. до н.э. – III в. н.э.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Тема 1.2</w:t>
            </w:r>
            <w:r w:rsidRPr="0060642A">
              <w:rPr>
                <w:b/>
                <w:sz w:val="20"/>
                <w:szCs w:val="20"/>
              </w:rPr>
              <w:t>.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60642A">
              <w:rPr>
                <w:b/>
                <w:bCs/>
                <w:color w:val="000000"/>
                <w:sz w:val="20"/>
                <w:szCs w:val="20"/>
              </w:rPr>
              <w:t>Основные методы и этапы исследовательского процесса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rPr>
                <w:b/>
                <w:bCs/>
                <w:sz w:val="20"/>
                <w:szCs w:val="20"/>
              </w:rPr>
            </w:pP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Этапы исследовательского процесса. Структура познания. Методология исследовательского процесса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3</w:t>
            </w: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0000"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bCs/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jc w:val="both"/>
              <w:rPr>
                <w:b/>
                <w:bCs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Эмпирический и теоретический уровни исследования.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1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Создание кластера по теме</w:t>
            </w:r>
            <w:r w:rsidRPr="0060642A">
              <w:rPr>
                <w:b/>
                <w:bCs/>
                <w:color w:val="000000"/>
                <w:sz w:val="20"/>
                <w:szCs w:val="20"/>
              </w:rPr>
              <w:t xml:space="preserve"> «</w:t>
            </w:r>
            <w:r w:rsidRPr="0060642A">
              <w:rPr>
                <w:bCs/>
                <w:color w:val="000000"/>
                <w:sz w:val="20"/>
                <w:szCs w:val="20"/>
              </w:rPr>
              <w:t>Основные методы и этапы исследовательского процесса»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Тема 1.</w:t>
            </w:r>
            <w:r w:rsidRPr="0060642A">
              <w:rPr>
                <w:b/>
                <w:sz w:val="20"/>
                <w:szCs w:val="20"/>
              </w:rPr>
              <w:t>3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60642A">
              <w:rPr>
                <w:b/>
                <w:sz w:val="20"/>
                <w:szCs w:val="20"/>
              </w:rPr>
              <w:t xml:space="preserve">         </w:t>
            </w:r>
            <w:r w:rsidRPr="0060642A">
              <w:rPr>
                <w:b/>
                <w:bCs/>
                <w:color w:val="000000"/>
                <w:sz w:val="20"/>
                <w:szCs w:val="20"/>
              </w:rPr>
              <w:t>Методы              научного познания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rPr>
                <w:b/>
                <w:bCs/>
                <w:sz w:val="20"/>
                <w:szCs w:val="20"/>
              </w:rPr>
            </w:pP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 xml:space="preserve">Общее понятие о методе и методологии. Методологические принципы. 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3</w:t>
            </w: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0000"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bCs/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jc w:val="both"/>
              <w:rPr>
                <w:b/>
                <w:bCs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Классификация методов научного познания и ее основания. Эксперимент как ведущий метод познания.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1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Тема 1.4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/>
                <w:bCs/>
                <w:color w:val="000000"/>
                <w:sz w:val="20"/>
                <w:szCs w:val="20"/>
              </w:rPr>
              <w:t>Логические законы и правила в практике научного исследования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Гносеология (теория познания): исходные принципы и проблемы. Логические законы: закон тождества, закон противоречия (непротиворечивости), закон исключенного третьего, закон достаточного основания. Рассуждения и умозаключения. Дедукция и индукция.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3</w:t>
            </w: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bCs/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0000"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 xml:space="preserve">Решение </w:t>
            </w:r>
            <w:r w:rsidRPr="0060642A">
              <w:rPr>
                <w:color w:val="000000"/>
                <w:sz w:val="20"/>
                <w:szCs w:val="20"/>
              </w:rPr>
              <w:t>конкретных практических задач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b/>
                <w:bCs/>
                <w:color w:val="000000"/>
                <w:sz w:val="20"/>
                <w:szCs w:val="20"/>
              </w:rPr>
              <w:t>Подготовка докладов на темы:</w:t>
            </w:r>
          </w:p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1. Доказательства и опровержения. Тезис, аргументы и демонстрация.</w:t>
            </w:r>
          </w:p>
          <w:p w:rsidR="00B946BF" w:rsidRPr="0060642A" w:rsidRDefault="00B946BF" w:rsidP="005918FD">
            <w:pPr>
              <w:widowControl w:val="0"/>
              <w:autoSpaceDE w:val="0"/>
              <w:autoSpaceDN w:val="0"/>
              <w:adjustRightInd w:val="0"/>
              <w:outlineLvl w:val="0"/>
              <w:rPr>
                <w:iCs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2. Убедительность доказательства.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lastRenderedPageBreak/>
              <w:t>Раздел 2.</w:t>
            </w:r>
            <w:r w:rsidRPr="0060642A">
              <w:rPr>
                <w:b/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/>
                <w:bCs/>
                <w:color w:val="000000"/>
                <w:sz w:val="20"/>
                <w:szCs w:val="20"/>
              </w:rPr>
              <w:t>Организация учебного исследования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  <w:lang w:val="en-US"/>
              </w:rPr>
              <w:t>4</w:t>
            </w:r>
            <w:r w:rsidRPr="0060642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Тема 2.1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60642A">
              <w:rPr>
                <w:rStyle w:val="FontStyle13"/>
                <w:sz w:val="20"/>
                <w:szCs w:val="20"/>
              </w:rPr>
              <w:t>Технология работы с информационными источниками.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rPr>
                <w:b/>
                <w:bCs/>
                <w:sz w:val="20"/>
                <w:szCs w:val="20"/>
              </w:rPr>
            </w:pP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Особенности работы с научной литературой по теме исследования (монографии, сборники, энциклопедические словари, журнальные статьи, диссертации, авторефераты). Правила введения авторов в текст работы, цитирование, оформление сносок.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Использование в исследовательской работе кино-, теле-, фото-, видео-документов.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3</w:t>
            </w: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0000"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bCs/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rPr>
                <w:b/>
                <w:bCs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Особенности работы с научной литературой по теме исследования (монографии, сборники, энциклопедические словари, журнальные статьи, диссертации, авторефераты).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rPr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</w:p>
          <w:p w:rsidR="00B946BF" w:rsidRPr="0060642A" w:rsidRDefault="00B946BF" w:rsidP="005918FD">
            <w:pPr>
              <w:rPr>
                <w:b/>
                <w:bCs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Правила введения авторов в текст работы, цитирование, оформление сносок.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rPr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Использование в исследовательской работе кино-, теле-, фото-, видео-документов.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Тема 2.2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rStyle w:val="FontStyle13"/>
                <w:sz w:val="20"/>
                <w:szCs w:val="20"/>
              </w:rPr>
              <w:t>Понятийный аппарат и структура исследования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Состав компонентов методологического аппарата исследования: тема, план, объект, предмет, проблема, цель, задача, гипотеза.</w:t>
            </w:r>
          </w:p>
          <w:p w:rsidR="00B946BF" w:rsidRPr="0060642A" w:rsidRDefault="00B946BF" w:rsidP="005918FD">
            <w:pPr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Характеристика каждого из структурных компонентов. Содержательное разнообразие видов учебно-исследовательских работ: работы теоретического, опытно-экспериментального, практического характера. Выявление содержательных особенностей понятийного аппарата применительно к теме исследовательской работы.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3</w:t>
            </w: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bCs/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0000"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Характеристика каждого из структурных компонентов.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Содержательное разнообразие видов учебно-исследовательских работ: работы теоретического, опытно-экспериментального, практического характера.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bCs/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Выявление содержательных особенностей понятийного аппарата применительно к теме исследовательской работы.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/>
                <w:bCs/>
                <w:color w:val="000000"/>
                <w:sz w:val="20"/>
                <w:szCs w:val="20"/>
              </w:rPr>
              <w:t>Тема 2.3 Учебно-исследовательская работа студента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Организация и проведение исследовательской части работы: выбор темы работы; выявление проблемы исследования; постановка цели, задач исследования;</w:t>
            </w:r>
            <w:r w:rsidRPr="0060642A">
              <w:rPr>
                <w:bCs/>
                <w:sz w:val="20"/>
                <w:szCs w:val="20"/>
              </w:rPr>
              <w:t xml:space="preserve"> определение объекта, предмета,</w:t>
            </w:r>
            <w:r w:rsidRPr="0060642A">
              <w:rPr>
                <w:color w:val="000000"/>
                <w:sz w:val="20"/>
                <w:szCs w:val="20"/>
              </w:rPr>
              <w:t xml:space="preserve"> выдвижение  гипотезы учебно-исследовательской работы; выбор метода исследования. Предоставление отчета.</w:t>
            </w:r>
            <w:r w:rsidRPr="0060642A">
              <w:rPr>
                <w:sz w:val="20"/>
                <w:szCs w:val="20"/>
              </w:rPr>
              <w:t xml:space="preserve"> Взаимоконтроль и обсуждение подготовленных материалов.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3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0000"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bCs/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rPr>
                <w:bCs/>
                <w:iCs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Выбор темы работы; выявление проблемы исследования; постановка цели, задач, исследования.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jc w:val="both"/>
              <w:rPr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bCs/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jc w:val="both"/>
              <w:rPr>
                <w:b/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Определение объекта, предмета,</w:t>
            </w:r>
            <w:r w:rsidRPr="0060642A">
              <w:rPr>
                <w:color w:val="000000"/>
                <w:sz w:val="20"/>
                <w:szCs w:val="20"/>
              </w:rPr>
              <w:t xml:space="preserve"> выдвижение  гипотезы учебно-исследовательской работы; выбор метода исследования.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jc w:val="both"/>
              <w:rPr>
                <w:bCs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Взаимоконтроль и обсуждение подготовленных материалов.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  <w:p w:rsidR="00B946BF" w:rsidRPr="0060642A" w:rsidRDefault="00B946BF" w:rsidP="005918FD">
            <w:pPr>
              <w:rPr>
                <w:b/>
                <w:bCs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lastRenderedPageBreak/>
              <w:t>Сбор информации по проблеме исследования.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rPr>
                <w:b/>
                <w:bCs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Обработка полученной информации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Организация и проведение исследовательской части работы, формирование отчета.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Составление плана беседы с испытуемым по теме исследования. Составление анкеты для испытуемых по теме исследования. Составление вопросов интервью для испытуемых по теме исследования.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 w:rsidRPr="0060642A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Тема 2.4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60642A">
              <w:rPr>
                <w:rStyle w:val="FontStyle13"/>
                <w:sz w:val="20"/>
                <w:szCs w:val="20"/>
              </w:rPr>
              <w:t>Требования к оформлению и защите работы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rPr>
                <w:b/>
                <w:bCs/>
                <w:sz w:val="20"/>
                <w:szCs w:val="20"/>
              </w:rPr>
            </w:pP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 xml:space="preserve">Требования к оформлению титульного листа и работы. </w:t>
            </w:r>
          </w:p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 xml:space="preserve">Подготовка и окончательное оформление списка литературы, примерное количество использованной литературы для работы. </w:t>
            </w:r>
          </w:p>
          <w:p w:rsidR="00B946BF" w:rsidRPr="0060642A" w:rsidRDefault="00B946BF" w:rsidP="005918FD">
            <w:pPr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Требования к орфографической и стилистической грамотности работы, к соблюдению некоторых технических правил.</w:t>
            </w:r>
            <w:r w:rsidRPr="0060642A">
              <w:rPr>
                <w:color w:val="000000"/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Порядок защиты учебно-исследовательской работы. Электронная презентация. Психологический аспект готовности к выступлению. Требования к докладу. Культура выступления и ведения дискуссии: соблюдение правил этикета, обращения к оппонентам, ответы на вопросы, заключительное слово.</w:t>
            </w:r>
          </w:p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Взаимоконтроль и обсуждение подготовленных материалов с точки зрения их оформления.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3</w:t>
            </w: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</w:p>
          <w:p w:rsidR="00B946BF" w:rsidRPr="0060642A" w:rsidRDefault="00B946BF" w:rsidP="005918FD">
            <w:pPr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 xml:space="preserve">Требования к оформлению титульного листа и работы.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jc w:val="both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 xml:space="preserve">Подготовка и окончательное оформление списка литературы, примерное количество использованной литературы для работы. </w:t>
            </w:r>
          </w:p>
          <w:p w:rsidR="00B946BF" w:rsidRPr="0060642A" w:rsidRDefault="00B946BF" w:rsidP="005918FD">
            <w:pPr>
              <w:jc w:val="both"/>
              <w:rPr>
                <w:b/>
                <w:bCs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Требования к орфографической и стилистической грамотности работы, к соблюдению некоторых технических правил.</w:t>
            </w:r>
            <w:r w:rsidRPr="0060642A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color w:val="000000"/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rPr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 xml:space="preserve">Порядок защиты учебно-исследовательской работы. Электронная презентация.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color w:val="000000"/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Психологический аспект готовности к выступлению. Требования к докладу. Культура выступления и ведения дискуссии: соблюдение правил этикета, обращения к оппонентам, ответы на вопросы, заключительное слово.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60642A">
              <w:rPr>
                <w:sz w:val="20"/>
                <w:szCs w:val="20"/>
              </w:rPr>
              <w:t xml:space="preserve"> </w:t>
            </w: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Предварительная защита учебно-исследовательской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B946BF" w:rsidRPr="0060642A" w:rsidRDefault="00B946BF" w:rsidP="005918F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Оформление работы.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Подготовка доклада.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642A">
              <w:rPr>
                <w:sz w:val="20"/>
                <w:szCs w:val="20"/>
              </w:rPr>
              <w:t>Создание презентации.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tabs>
                <w:tab w:val="num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0642A">
              <w:rPr>
                <w:bCs/>
                <w:sz w:val="20"/>
                <w:szCs w:val="20"/>
              </w:rPr>
              <w:t>3</w:t>
            </w:r>
          </w:p>
        </w:tc>
      </w:tr>
      <w:tr w:rsidR="00B946BF" w:rsidRPr="0060642A" w:rsidTr="005918FD">
        <w:trPr>
          <w:trHeight w:val="20"/>
        </w:trPr>
        <w:tc>
          <w:tcPr>
            <w:tcW w:w="1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</w:tbl>
    <w:p w:rsidR="00B946BF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0"/>
          <w:szCs w:val="20"/>
        </w:rPr>
      </w:pPr>
    </w:p>
    <w:p w:rsidR="0060642A" w:rsidRDefault="0060642A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0"/>
          <w:szCs w:val="20"/>
        </w:rPr>
      </w:pPr>
    </w:p>
    <w:p w:rsidR="0060642A" w:rsidRPr="0060642A" w:rsidRDefault="0060642A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0"/>
          <w:szCs w:val="20"/>
        </w:rPr>
      </w:pPr>
    </w:p>
    <w:p w:rsidR="00B946BF" w:rsidRPr="0060642A" w:rsidRDefault="00B946BF" w:rsidP="005918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B7779A" w:rsidRPr="0060642A" w:rsidRDefault="00B7779A" w:rsidP="005918FD">
      <w:pPr>
        <w:rPr>
          <w:sz w:val="20"/>
          <w:szCs w:val="20"/>
        </w:rPr>
      </w:pPr>
    </w:p>
    <w:p w:rsidR="00B7779A" w:rsidRPr="0060642A" w:rsidRDefault="00B7779A" w:rsidP="005918FD">
      <w:pPr>
        <w:rPr>
          <w:sz w:val="20"/>
          <w:szCs w:val="20"/>
        </w:rPr>
      </w:pPr>
    </w:p>
    <w:p w:rsidR="005918FD" w:rsidRPr="0060642A" w:rsidRDefault="005918FD" w:rsidP="005918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Theme="minorHAnsi"/>
          <w:b/>
          <w:sz w:val="20"/>
          <w:szCs w:val="20"/>
          <w:lang w:eastAsia="en-US"/>
        </w:rPr>
        <w:sectPr w:rsidR="005918FD" w:rsidRPr="0060642A" w:rsidSect="005918FD">
          <w:type w:val="continuous"/>
          <w:pgSz w:w="16840" w:h="11907" w:orient="landscape"/>
          <w:pgMar w:top="851" w:right="737" w:bottom="851" w:left="1701" w:header="709" w:footer="709" w:gutter="0"/>
          <w:cols w:space="720"/>
        </w:sectPr>
      </w:pPr>
    </w:p>
    <w:p w:rsidR="00B7779A" w:rsidRPr="0060642A" w:rsidRDefault="00B7779A" w:rsidP="005918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60642A">
        <w:rPr>
          <w:rFonts w:eastAsiaTheme="minorHAnsi"/>
          <w:b/>
          <w:sz w:val="20"/>
          <w:szCs w:val="20"/>
          <w:lang w:eastAsia="en-US"/>
        </w:rPr>
        <w:lastRenderedPageBreak/>
        <w:t>2.3. Содержание учебного материала</w:t>
      </w:r>
    </w:p>
    <w:p w:rsidR="00B7779A" w:rsidRPr="0060642A" w:rsidRDefault="00B7779A" w:rsidP="005918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60642A">
        <w:rPr>
          <w:b/>
          <w:bCs/>
          <w:sz w:val="20"/>
          <w:szCs w:val="20"/>
        </w:rPr>
        <w:t xml:space="preserve">Раздел 1. </w:t>
      </w:r>
      <w:r w:rsidRPr="0060642A">
        <w:rPr>
          <w:b/>
          <w:bCs/>
          <w:color w:val="000000"/>
          <w:sz w:val="20"/>
          <w:szCs w:val="20"/>
        </w:rPr>
        <w:t>Основные понятия научно-исследовательской деятельности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/>
          <w:sz w:val="20"/>
          <w:szCs w:val="20"/>
        </w:rPr>
      </w:pPr>
      <w:r w:rsidRPr="0060642A">
        <w:rPr>
          <w:b/>
          <w:bCs/>
          <w:color w:val="000000"/>
          <w:sz w:val="20"/>
          <w:szCs w:val="20"/>
        </w:rPr>
        <w:t>Тема 1.1. Исследования и их роль в практической деятельности человека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Понятие исследования. Типология исследований. Характеристика исследования. Наука и ее роль в развитии общества. Нравственные начала исследовательской деятельности.</w:t>
      </w:r>
    </w:p>
    <w:p w:rsidR="00B7779A" w:rsidRPr="0060642A" w:rsidRDefault="00B7779A" w:rsidP="005918FD">
      <w:pPr>
        <w:rPr>
          <w:color w:val="000000"/>
          <w:sz w:val="20"/>
          <w:szCs w:val="20"/>
        </w:rPr>
      </w:pPr>
      <w:r w:rsidRPr="0060642A">
        <w:rPr>
          <w:b/>
          <w:bCs/>
          <w:color w:val="000000"/>
          <w:sz w:val="20"/>
          <w:szCs w:val="20"/>
        </w:rPr>
        <w:t>Самостоятельная работа обучающего</w:t>
      </w:r>
      <w:r w:rsidRPr="0060642A">
        <w:rPr>
          <w:color w:val="000000"/>
          <w:sz w:val="20"/>
          <w:szCs w:val="20"/>
        </w:rPr>
        <w:t>ся</w:t>
      </w:r>
    </w:p>
    <w:p w:rsidR="00B7779A" w:rsidRPr="0060642A" w:rsidRDefault="00B7779A" w:rsidP="005918FD">
      <w:pPr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Подготовка сообщений на темы:</w:t>
      </w:r>
    </w:p>
    <w:p w:rsidR="00B7779A" w:rsidRPr="0060642A" w:rsidRDefault="00B7779A" w:rsidP="005918FD">
      <w:pPr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1. Наука как поиск истины и часть духовного мира человека.</w:t>
      </w:r>
    </w:p>
    <w:p w:rsidR="00B7779A" w:rsidRPr="0060642A" w:rsidRDefault="00B7779A" w:rsidP="005918FD">
      <w:pPr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2.  Рациональное и эмоциональное восприятие окружающего мира в процессе научного познания.</w:t>
      </w:r>
    </w:p>
    <w:p w:rsidR="00B7779A" w:rsidRPr="0060642A" w:rsidRDefault="00B7779A" w:rsidP="005918FD">
      <w:pPr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3. Эмпирические основы наук в архаических обществах.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4. Знаменитые триумфы науки: VI в. до н.э. – III в. н.э.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60642A">
        <w:rPr>
          <w:b/>
          <w:bCs/>
          <w:sz w:val="20"/>
          <w:szCs w:val="20"/>
        </w:rPr>
        <w:t>Тема 1.2</w:t>
      </w:r>
      <w:r w:rsidRPr="0060642A">
        <w:rPr>
          <w:b/>
          <w:sz w:val="20"/>
          <w:szCs w:val="20"/>
        </w:rPr>
        <w:t xml:space="preserve">. </w:t>
      </w:r>
      <w:r w:rsidRPr="0060642A">
        <w:rPr>
          <w:b/>
          <w:bCs/>
          <w:color w:val="000000"/>
          <w:sz w:val="20"/>
          <w:szCs w:val="20"/>
        </w:rPr>
        <w:t>Основные методы и этапы исследовательского процесса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60642A">
        <w:rPr>
          <w:color w:val="000000"/>
          <w:sz w:val="20"/>
          <w:szCs w:val="20"/>
        </w:rPr>
        <w:t>Этапы исследовательского процесса. Структура познания. Методология исследовательского процесса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color w:val="FF0000"/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bCs/>
          <w:sz w:val="20"/>
          <w:szCs w:val="20"/>
        </w:rPr>
        <w:t xml:space="preserve"> 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Эмпирический и теоретический уровни исследования.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60642A">
        <w:rPr>
          <w:b/>
          <w:bCs/>
          <w:sz w:val="20"/>
          <w:szCs w:val="20"/>
        </w:rPr>
        <w:t>Самостоятельная работа обучающихся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color w:val="000000"/>
          <w:sz w:val="20"/>
          <w:szCs w:val="20"/>
        </w:rPr>
      </w:pPr>
      <w:r w:rsidRPr="0060642A">
        <w:rPr>
          <w:bCs/>
          <w:sz w:val="20"/>
          <w:szCs w:val="20"/>
        </w:rPr>
        <w:t>Создание кластера по теме</w:t>
      </w:r>
      <w:r w:rsidRPr="0060642A">
        <w:rPr>
          <w:b/>
          <w:bCs/>
          <w:color w:val="000000"/>
          <w:sz w:val="20"/>
          <w:szCs w:val="20"/>
        </w:rPr>
        <w:t xml:space="preserve"> «</w:t>
      </w:r>
      <w:r w:rsidRPr="0060642A">
        <w:rPr>
          <w:bCs/>
          <w:color w:val="000000"/>
          <w:sz w:val="20"/>
          <w:szCs w:val="20"/>
        </w:rPr>
        <w:t>Основные методы и этапы исследовательского процесса»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/>
          <w:sz w:val="20"/>
          <w:szCs w:val="20"/>
        </w:rPr>
      </w:pPr>
      <w:r w:rsidRPr="0060642A">
        <w:rPr>
          <w:b/>
          <w:bCs/>
          <w:sz w:val="20"/>
          <w:szCs w:val="20"/>
        </w:rPr>
        <w:t>Тема 1.</w:t>
      </w:r>
      <w:r w:rsidRPr="0060642A">
        <w:rPr>
          <w:b/>
          <w:sz w:val="20"/>
          <w:szCs w:val="20"/>
        </w:rPr>
        <w:t xml:space="preserve">3. </w:t>
      </w:r>
      <w:r w:rsidRPr="0060642A">
        <w:rPr>
          <w:b/>
          <w:bCs/>
          <w:color w:val="000000"/>
          <w:sz w:val="20"/>
          <w:szCs w:val="20"/>
        </w:rPr>
        <w:t>Методы научного познания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Общее понятие о методе и методологии. Методологические принципы.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color w:val="FF0000"/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bCs/>
          <w:sz w:val="20"/>
          <w:szCs w:val="20"/>
        </w:rPr>
        <w:t xml:space="preserve"> 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Классификация методов научного познания и ее основания. Эксперимент как ведущий метод познания.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/>
          <w:sz w:val="20"/>
          <w:szCs w:val="20"/>
        </w:rPr>
      </w:pPr>
      <w:r w:rsidRPr="0060642A">
        <w:rPr>
          <w:b/>
          <w:bCs/>
          <w:sz w:val="20"/>
          <w:szCs w:val="20"/>
        </w:rPr>
        <w:t>Тема 1.4</w:t>
      </w:r>
      <w:r w:rsidRPr="0060642A">
        <w:rPr>
          <w:b/>
          <w:sz w:val="20"/>
          <w:szCs w:val="20"/>
        </w:rPr>
        <w:t xml:space="preserve">. </w:t>
      </w:r>
      <w:r w:rsidRPr="0060642A">
        <w:rPr>
          <w:b/>
          <w:bCs/>
          <w:color w:val="000000"/>
          <w:sz w:val="20"/>
          <w:szCs w:val="20"/>
        </w:rPr>
        <w:t>Логические законы и правила в практике научного исследования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Гносеология (теория познания): исходные принципы и проблемы. Логические законы: закон тождества, закон противоречия (непротиворечивости), закон исключенного третьего, закон достаточного основания. Рассуждения и умозаключения. Дедукция и индукция.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bCs/>
          <w:sz w:val="20"/>
          <w:szCs w:val="20"/>
        </w:rPr>
        <w:t xml:space="preserve"> 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0642A">
        <w:rPr>
          <w:bCs/>
          <w:sz w:val="20"/>
          <w:szCs w:val="20"/>
        </w:rPr>
        <w:t xml:space="preserve">Решение </w:t>
      </w:r>
      <w:r w:rsidRPr="0060642A">
        <w:rPr>
          <w:color w:val="000000"/>
          <w:sz w:val="20"/>
          <w:szCs w:val="20"/>
        </w:rPr>
        <w:t>конкретных практических задач</w:t>
      </w:r>
    </w:p>
    <w:p w:rsidR="00B7779A" w:rsidRPr="0060642A" w:rsidRDefault="00B7779A" w:rsidP="005918FD">
      <w:pPr>
        <w:rPr>
          <w:b/>
          <w:bCs/>
          <w:sz w:val="20"/>
          <w:szCs w:val="20"/>
        </w:rPr>
      </w:pPr>
      <w:r w:rsidRPr="0060642A">
        <w:rPr>
          <w:b/>
          <w:bCs/>
          <w:sz w:val="20"/>
          <w:szCs w:val="20"/>
        </w:rPr>
        <w:t xml:space="preserve">Самостоятельная работа обучающихся </w:t>
      </w:r>
    </w:p>
    <w:p w:rsidR="00B7779A" w:rsidRPr="0060642A" w:rsidRDefault="00B7779A" w:rsidP="005918FD">
      <w:pPr>
        <w:rPr>
          <w:color w:val="000000"/>
          <w:sz w:val="20"/>
          <w:szCs w:val="20"/>
        </w:rPr>
      </w:pPr>
      <w:r w:rsidRPr="0060642A">
        <w:rPr>
          <w:b/>
          <w:bCs/>
          <w:color w:val="000000"/>
          <w:sz w:val="20"/>
          <w:szCs w:val="20"/>
        </w:rPr>
        <w:t>Подготовка докладов на темы:</w:t>
      </w:r>
    </w:p>
    <w:p w:rsidR="00B7779A" w:rsidRPr="0060642A" w:rsidRDefault="00B7779A" w:rsidP="005918FD">
      <w:pPr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1. Доказательства и опровержения. Тезис, аргументы и демонстрация.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2. Убедительность доказательства.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/>
          <w:sz w:val="20"/>
          <w:szCs w:val="20"/>
        </w:rPr>
      </w:pPr>
      <w:r w:rsidRPr="0060642A">
        <w:rPr>
          <w:b/>
          <w:bCs/>
          <w:sz w:val="20"/>
          <w:szCs w:val="20"/>
        </w:rPr>
        <w:t>Раздел 2.</w:t>
      </w:r>
      <w:r w:rsidRPr="0060642A">
        <w:rPr>
          <w:b/>
          <w:sz w:val="20"/>
          <w:szCs w:val="20"/>
        </w:rPr>
        <w:t xml:space="preserve"> </w:t>
      </w:r>
      <w:r w:rsidRPr="0060642A">
        <w:rPr>
          <w:b/>
          <w:bCs/>
          <w:color w:val="000000"/>
          <w:sz w:val="20"/>
          <w:szCs w:val="20"/>
        </w:rPr>
        <w:t>Организация учебного исследования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13"/>
          <w:sz w:val="20"/>
          <w:szCs w:val="20"/>
        </w:rPr>
      </w:pPr>
      <w:r w:rsidRPr="0060642A">
        <w:rPr>
          <w:b/>
          <w:bCs/>
          <w:sz w:val="20"/>
          <w:szCs w:val="20"/>
        </w:rPr>
        <w:t>Тема 2.1</w:t>
      </w:r>
      <w:r w:rsidRPr="0060642A">
        <w:rPr>
          <w:b/>
          <w:sz w:val="20"/>
          <w:szCs w:val="20"/>
        </w:rPr>
        <w:t xml:space="preserve">. </w:t>
      </w:r>
      <w:r w:rsidRPr="0060642A">
        <w:rPr>
          <w:rStyle w:val="FontStyle13"/>
          <w:sz w:val="20"/>
          <w:szCs w:val="20"/>
        </w:rPr>
        <w:t>Технология работы с информационными источниками.</w:t>
      </w:r>
    </w:p>
    <w:p w:rsidR="00B7779A" w:rsidRPr="0060642A" w:rsidRDefault="00B7779A" w:rsidP="005918FD">
      <w:pPr>
        <w:jc w:val="both"/>
        <w:rPr>
          <w:sz w:val="20"/>
          <w:szCs w:val="20"/>
        </w:rPr>
      </w:pPr>
      <w:r w:rsidRPr="0060642A">
        <w:rPr>
          <w:sz w:val="20"/>
          <w:szCs w:val="20"/>
        </w:rPr>
        <w:t>Особенности работы с научной литературой по теме исследования (монографии, сборники, энциклопедические словари, журнальные статьи, диссертации, авторефераты). Правила введения авторов в текст работы, цитирование, оформление сносок.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sz w:val="20"/>
          <w:szCs w:val="20"/>
        </w:rPr>
        <w:t>Использование в исследовательской работе кино-, теле-, фото-, видео-документов.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color w:val="FF0000"/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bCs/>
          <w:sz w:val="20"/>
          <w:szCs w:val="20"/>
        </w:rPr>
        <w:t xml:space="preserve"> 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sz w:val="20"/>
          <w:szCs w:val="20"/>
        </w:rPr>
        <w:t>Особенности работы с научной литературой по теме исследования (монографии, сборники, энциклопедические словари, журнальные статьи, диссертации, авторефераты).</w:t>
      </w:r>
    </w:p>
    <w:p w:rsidR="00B7779A" w:rsidRPr="0060642A" w:rsidRDefault="00B7779A" w:rsidP="005918FD">
      <w:pPr>
        <w:rPr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sz w:val="20"/>
          <w:szCs w:val="20"/>
        </w:rPr>
        <w:t>Правила введения авторов в текст работы, цитирование, оформление сносок.</w:t>
      </w:r>
    </w:p>
    <w:p w:rsidR="00B7779A" w:rsidRPr="0060642A" w:rsidRDefault="00B7779A" w:rsidP="005918FD">
      <w:pPr>
        <w:rPr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sz w:val="20"/>
          <w:szCs w:val="20"/>
        </w:rPr>
        <w:t xml:space="preserve"> 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sz w:val="20"/>
          <w:szCs w:val="20"/>
        </w:rPr>
        <w:t>Использование в исследовательской работе кино-, теле-, фото-, видео-документов.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13"/>
          <w:sz w:val="20"/>
          <w:szCs w:val="20"/>
        </w:rPr>
      </w:pPr>
      <w:r w:rsidRPr="0060642A">
        <w:rPr>
          <w:b/>
          <w:bCs/>
          <w:sz w:val="20"/>
          <w:szCs w:val="20"/>
        </w:rPr>
        <w:t>Тема 2.2</w:t>
      </w:r>
      <w:r w:rsidRPr="0060642A">
        <w:rPr>
          <w:b/>
          <w:sz w:val="20"/>
          <w:szCs w:val="20"/>
        </w:rPr>
        <w:t xml:space="preserve">. </w:t>
      </w:r>
      <w:r w:rsidRPr="0060642A">
        <w:rPr>
          <w:rStyle w:val="FontStyle13"/>
          <w:sz w:val="20"/>
          <w:szCs w:val="20"/>
        </w:rPr>
        <w:t>Понятийный аппарат и структура исследования</w:t>
      </w:r>
    </w:p>
    <w:p w:rsidR="00B7779A" w:rsidRPr="0060642A" w:rsidRDefault="00B7779A" w:rsidP="005918FD">
      <w:pPr>
        <w:rPr>
          <w:sz w:val="20"/>
          <w:szCs w:val="20"/>
        </w:rPr>
      </w:pPr>
      <w:r w:rsidRPr="0060642A">
        <w:rPr>
          <w:sz w:val="20"/>
          <w:szCs w:val="20"/>
        </w:rPr>
        <w:t>Состав компонентов методологического аппарата исследования: тема, план, объект, предмет, проблема, цель, задача, гипотеза.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sz w:val="20"/>
          <w:szCs w:val="20"/>
        </w:rPr>
        <w:t>Характеристика каждого из структурных компонентов. Содержательное разнообразие видов учебно-исследовательских работ: работы теоретического, опытно-экспериментального, практического характера. Выявление содержательных особенностей понятийного аппарата применительно к теме исследовательской работы.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bCs/>
          <w:sz w:val="20"/>
          <w:szCs w:val="20"/>
        </w:rPr>
        <w:t xml:space="preserve"> 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sz w:val="20"/>
          <w:szCs w:val="20"/>
        </w:rPr>
        <w:t>Характеристика каждого из структурных компонентов.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sz w:val="20"/>
          <w:szCs w:val="20"/>
        </w:rPr>
        <w:t>Содержательное разнообразие видов учебно-исследовательских работ: работы теоретического, опытно-экспериментального, практического характера.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bCs/>
          <w:sz w:val="20"/>
          <w:szCs w:val="20"/>
        </w:rPr>
        <w:t xml:space="preserve"> 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sz w:val="20"/>
          <w:szCs w:val="20"/>
        </w:rPr>
        <w:t>Выявление содержательных особенностей понятийного аппарата применительно к теме исследовательской работы.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/>
          <w:sz w:val="20"/>
          <w:szCs w:val="20"/>
        </w:rPr>
      </w:pPr>
      <w:r w:rsidRPr="0060642A">
        <w:rPr>
          <w:b/>
          <w:bCs/>
          <w:color w:val="000000"/>
          <w:sz w:val="20"/>
          <w:szCs w:val="20"/>
        </w:rPr>
        <w:t>Тема 2.3 Учебно-исследовательская работа студента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color w:val="000000"/>
          <w:sz w:val="20"/>
          <w:szCs w:val="20"/>
        </w:rPr>
        <w:t>Организация и проведение исследовательской части работы: выбор темы работы; выявление проблемы исследования; постановка цели, задач исследования;</w:t>
      </w:r>
      <w:r w:rsidRPr="0060642A">
        <w:rPr>
          <w:bCs/>
          <w:sz w:val="20"/>
          <w:szCs w:val="20"/>
        </w:rPr>
        <w:t xml:space="preserve"> определение объекта, предмета,</w:t>
      </w:r>
      <w:r w:rsidRPr="0060642A">
        <w:rPr>
          <w:color w:val="000000"/>
          <w:sz w:val="20"/>
          <w:szCs w:val="20"/>
        </w:rPr>
        <w:t xml:space="preserve"> выдвижение  гипотезы </w:t>
      </w:r>
      <w:r w:rsidRPr="0060642A">
        <w:rPr>
          <w:color w:val="000000"/>
          <w:sz w:val="20"/>
          <w:szCs w:val="20"/>
        </w:rPr>
        <w:lastRenderedPageBreak/>
        <w:t>учебно-исследовательской работы; выбор метода исследования. Предоставление отчета.</w:t>
      </w:r>
      <w:r w:rsidRPr="0060642A">
        <w:rPr>
          <w:sz w:val="20"/>
          <w:szCs w:val="20"/>
        </w:rPr>
        <w:t xml:space="preserve"> Взаимоконтроль и обсуждение подготовленных материалов.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color w:val="FF0000"/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bCs/>
          <w:sz w:val="20"/>
          <w:szCs w:val="20"/>
        </w:rPr>
        <w:t xml:space="preserve"> 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Выбор темы работы; выявление проблемы исследования; постановка цели, задач, исследования.</w:t>
      </w:r>
    </w:p>
    <w:p w:rsidR="00B7779A" w:rsidRPr="0060642A" w:rsidRDefault="00B7779A" w:rsidP="005918FD">
      <w:pPr>
        <w:jc w:val="both"/>
        <w:rPr>
          <w:bCs/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bCs/>
          <w:sz w:val="20"/>
          <w:szCs w:val="20"/>
        </w:rPr>
        <w:t xml:space="preserve"> 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0642A">
        <w:rPr>
          <w:bCs/>
          <w:sz w:val="20"/>
          <w:szCs w:val="20"/>
        </w:rPr>
        <w:t>Определение объекта, предмета,</w:t>
      </w:r>
      <w:r w:rsidRPr="0060642A">
        <w:rPr>
          <w:color w:val="000000"/>
          <w:sz w:val="20"/>
          <w:szCs w:val="20"/>
        </w:rPr>
        <w:t xml:space="preserve"> выдвижение  гипотезы учебно-исследовательской работы; выбор метода исследования.</w:t>
      </w:r>
    </w:p>
    <w:p w:rsidR="00B7779A" w:rsidRPr="0060642A" w:rsidRDefault="00B7779A" w:rsidP="005918FD">
      <w:pPr>
        <w:jc w:val="both"/>
        <w:rPr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sz w:val="20"/>
          <w:szCs w:val="20"/>
        </w:rPr>
        <w:t xml:space="preserve"> </w:t>
      </w:r>
      <w:r w:rsidR="005918FD" w:rsidRPr="0060642A">
        <w:rPr>
          <w:sz w:val="20"/>
          <w:szCs w:val="20"/>
        </w:rPr>
        <w:t xml:space="preserve">  </w:t>
      </w:r>
      <w:r w:rsidRPr="0060642A">
        <w:rPr>
          <w:sz w:val="20"/>
          <w:szCs w:val="20"/>
        </w:rPr>
        <w:t>Взаимоконтроль и обсуждение подготовленных материалов.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60642A">
        <w:rPr>
          <w:b/>
          <w:bCs/>
          <w:sz w:val="20"/>
          <w:szCs w:val="20"/>
        </w:rPr>
        <w:t xml:space="preserve">Самостоятельная работа обучающихся 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Сбор информации по проблеме исследования.</w:t>
      </w:r>
      <w:r w:rsidR="005918FD" w:rsidRPr="0060642A">
        <w:rPr>
          <w:color w:val="000000"/>
          <w:sz w:val="20"/>
          <w:szCs w:val="20"/>
        </w:rPr>
        <w:t xml:space="preserve"> </w:t>
      </w:r>
      <w:r w:rsidRPr="0060642A">
        <w:rPr>
          <w:color w:val="000000"/>
          <w:sz w:val="20"/>
          <w:szCs w:val="20"/>
        </w:rPr>
        <w:t>Обработка полученной информации</w:t>
      </w:r>
      <w:r w:rsidR="005918FD" w:rsidRPr="0060642A">
        <w:rPr>
          <w:color w:val="000000"/>
          <w:sz w:val="20"/>
          <w:szCs w:val="20"/>
        </w:rPr>
        <w:t xml:space="preserve"> 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Организация и проведение исследовательской части работы, формирование отчета.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sz w:val="20"/>
          <w:szCs w:val="20"/>
        </w:rPr>
        <w:t>Составление плана беседы с испытуемым по теме исследования. Составление анкеты для испытуемых по теме исследования. Составление вопросов интервью для испытуемых по теме исследования.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13"/>
          <w:sz w:val="20"/>
          <w:szCs w:val="20"/>
        </w:rPr>
      </w:pPr>
      <w:r w:rsidRPr="0060642A">
        <w:rPr>
          <w:b/>
          <w:bCs/>
          <w:sz w:val="20"/>
          <w:szCs w:val="20"/>
        </w:rPr>
        <w:t>Тема 2.4</w:t>
      </w:r>
      <w:r w:rsidRPr="0060642A">
        <w:rPr>
          <w:b/>
          <w:sz w:val="20"/>
          <w:szCs w:val="20"/>
        </w:rPr>
        <w:t xml:space="preserve">. </w:t>
      </w:r>
      <w:r w:rsidRPr="0060642A">
        <w:rPr>
          <w:rStyle w:val="FontStyle13"/>
          <w:sz w:val="20"/>
          <w:szCs w:val="20"/>
        </w:rPr>
        <w:t>Требования к оформлению и защите работы</w:t>
      </w:r>
    </w:p>
    <w:p w:rsidR="00B7779A" w:rsidRPr="0060642A" w:rsidRDefault="00B7779A" w:rsidP="005918FD">
      <w:pPr>
        <w:jc w:val="both"/>
        <w:rPr>
          <w:sz w:val="20"/>
          <w:szCs w:val="20"/>
        </w:rPr>
      </w:pPr>
      <w:r w:rsidRPr="0060642A">
        <w:rPr>
          <w:sz w:val="20"/>
          <w:szCs w:val="20"/>
        </w:rPr>
        <w:t xml:space="preserve">Требования к оформлению титульного листа и работы. </w:t>
      </w:r>
    </w:p>
    <w:p w:rsidR="00B7779A" w:rsidRPr="0060642A" w:rsidRDefault="00B7779A" w:rsidP="005918FD">
      <w:pPr>
        <w:jc w:val="both"/>
        <w:rPr>
          <w:sz w:val="20"/>
          <w:szCs w:val="20"/>
        </w:rPr>
      </w:pPr>
      <w:r w:rsidRPr="0060642A">
        <w:rPr>
          <w:sz w:val="20"/>
          <w:szCs w:val="20"/>
        </w:rPr>
        <w:t xml:space="preserve">Подготовка и окончательное оформление списка литературы, примерное количество использованной литературы для работы. </w:t>
      </w:r>
      <w:r w:rsidR="005918FD" w:rsidRPr="0060642A">
        <w:rPr>
          <w:sz w:val="20"/>
          <w:szCs w:val="20"/>
        </w:rPr>
        <w:t xml:space="preserve"> </w:t>
      </w:r>
      <w:r w:rsidRPr="0060642A">
        <w:rPr>
          <w:sz w:val="20"/>
          <w:szCs w:val="20"/>
        </w:rPr>
        <w:t>Требования к орфографической и стилистической грамотности работы, к соблюдению некоторых технических правил.</w:t>
      </w:r>
      <w:r w:rsidRPr="0060642A">
        <w:rPr>
          <w:color w:val="000000"/>
          <w:sz w:val="20"/>
          <w:szCs w:val="20"/>
        </w:rPr>
        <w:t xml:space="preserve"> </w:t>
      </w:r>
      <w:r w:rsidR="005918FD" w:rsidRPr="0060642A">
        <w:rPr>
          <w:color w:val="000000"/>
          <w:sz w:val="20"/>
          <w:szCs w:val="20"/>
        </w:rPr>
        <w:t xml:space="preserve"> </w:t>
      </w:r>
      <w:r w:rsidRPr="0060642A">
        <w:rPr>
          <w:color w:val="000000"/>
          <w:sz w:val="20"/>
          <w:szCs w:val="20"/>
        </w:rPr>
        <w:t>Порядок защиты учебно-исследовательской работы. Электронная презентация. Психологический аспект готовности к выступлению. Требования к докладу. Культура выступления и ведения дискуссии: соблюдение правил этикета, обращения к оппонентам, ответы на вопросы, заключительное слово.</w:t>
      </w:r>
      <w:r w:rsidR="005918FD" w:rsidRPr="0060642A">
        <w:rPr>
          <w:color w:val="000000"/>
          <w:sz w:val="20"/>
          <w:szCs w:val="20"/>
        </w:rPr>
        <w:t xml:space="preserve"> </w:t>
      </w:r>
      <w:r w:rsidRPr="0060642A">
        <w:rPr>
          <w:sz w:val="20"/>
          <w:szCs w:val="20"/>
        </w:rPr>
        <w:t>Взаимоконтроль и обсуждение подготовленных материалов с точки зрения их оформления.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="0006618F" w:rsidRPr="0060642A">
        <w:rPr>
          <w:b/>
          <w:bCs/>
          <w:sz w:val="20"/>
          <w:szCs w:val="20"/>
        </w:rPr>
        <w:t xml:space="preserve">   </w:t>
      </w:r>
      <w:r w:rsidRPr="0060642A">
        <w:rPr>
          <w:sz w:val="20"/>
          <w:szCs w:val="20"/>
        </w:rPr>
        <w:t>Требования к оформлению титульного листа и работы.</w:t>
      </w:r>
    </w:p>
    <w:p w:rsidR="00B7779A" w:rsidRPr="0060642A" w:rsidRDefault="00B7779A" w:rsidP="005918FD">
      <w:pPr>
        <w:jc w:val="both"/>
        <w:rPr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sz w:val="20"/>
          <w:szCs w:val="20"/>
        </w:rPr>
        <w:t xml:space="preserve"> </w:t>
      </w:r>
    </w:p>
    <w:p w:rsidR="00B7779A" w:rsidRPr="0060642A" w:rsidRDefault="00B7779A" w:rsidP="005918FD">
      <w:pPr>
        <w:jc w:val="both"/>
        <w:rPr>
          <w:sz w:val="20"/>
          <w:szCs w:val="20"/>
        </w:rPr>
      </w:pPr>
      <w:r w:rsidRPr="0060642A">
        <w:rPr>
          <w:sz w:val="20"/>
          <w:szCs w:val="20"/>
        </w:rPr>
        <w:t xml:space="preserve">Подготовка и окончательное оформление списка литературы, примерное количество использованной литературы для работы. </w:t>
      </w:r>
      <w:r w:rsidR="005918FD" w:rsidRPr="0060642A">
        <w:rPr>
          <w:sz w:val="20"/>
          <w:szCs w:val="20"/>
        </w:rPr>
        <w:t xml:space="preserve"> </w:t>
      </w:r>
      <w:r w:rsidRPr="0060642A">
        <w:rPr>
          <w:sz w:val="20"/>
          <w:szCs w:val="20"/>
        </w:rPr>
        <w:t>Требования к орфографической и стилистической грамотности работы, к соблюдению некоторых технических правил.</w:t>
      </w:r>
    </w:p>
    <w:p w:rsidR="00B7779A" w:rsidRPr="0060642A" w:rsidRDefault="00B7779A" w:rsidP="0006618F">
      <w:pPr>
        <w:rPr>
          <w:color w:val="000000"/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color w:val="000000"/>
          <w:sz w:val="20"/>
          <w:szCs w:val="20"/>
        </w:rPr>
        <w:t xml:space="preserve"> </w:t>
      </w:r>
      <w:r w:rsidR="0006618F" w:rsidRPr="0060642A">
        <w:rPr>
          <w:color w:val="000000"/>
          <w:sz w:val="20"/>
          <w:szCs w:val="20"/>
        </w:rPr>
        <w:t xml:space="preserve">  </w:t>
      </w:r>
      <w:r w:rsidRPr="0060642A">
        <w:rPr>
          <w:color w:val="000000"/>
          <w:sz w:val="20"/>
          <w:szCs w:val="20"/>
        </w:rPr>
        <w:t>Порядок защиты учебно-исследовательской работы. Электронная презентация.</w:t>
      </w:r>
    </w:p>
    <w:p w:rsidR="00B7779A" w:rsidRPr="0060642A" w:rsidRDefault="00B7779A" w:rsidP="005918FD">
      <w:pPr>
        <w:rPr>
          <w:color w:val="000000"/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color w:val="000000"/>
          <w:sz w:val="20"/>
          <w:szCs w:val="20"/>
        </w:rPr>
        <w:t xml:space="preserve"> 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Психологический аспект готовности к выступлению. Требования к докладу. Культура выступления и ведения дискуссии: соблюдение правил этикета, обращения к оппонентам, ответы на вопросы, заключительное слово.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60642A">
        <w:rPr>
          <w:b/>
          <w:bCs/>
          <w:sz w:val="20"/>
          <w:szCs w:val="20"/>
        </w:rPr>
        <w:t>Практическая работа</w:t>
      </w:r>
      <w:r w:rsidRPr="0060642A">
        <w:rPr>
          <w:sz w:val="20"/>
          <w:szCs w:val="20"/>
        </w:rPr>
        <w:t xml:space="preserve"> </w:t>
      </w:r>
      <w:r w:rsidR="0006618F" w:rsidRPr="0060642A">
        <w:rPr>
          <w:sz w:val="20"/>
          <w:szCs w:val="20"/>
        </w:rPr>
        <w:t xml:space="preserve">  </w:t>
      </w:r>
      <w:r w:rsidRPr="0060642A">
        <w:rPr>
          <w:sz w:val="20"/>
          <w:szCs w:val="20"/>
        </w:rPr>
        <w:t>Предварительная защита учебно-исследовательской работы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60642A">
        <w:rPr>
          <w:b/>
          <w:bCs/>
          <w:sz w:val="20"/>
          <w:szCs w:val="20"/>
        </w:rPr>
        <w:t>Самостоятельная работа обучающихся</w:t>
      </w:r>
    </w:p>
    <w:p w:rsidR="00B7779A" w:rsidRPr="0060642A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60642A">
        <w:rPr>
          <w:sz w:val="20"/>
          <w:szCs w:val="20"/>
        </w:rPr>
        <w:t>Оформление работы.</w:t>
      </w:r>
      <w:r w:rsidR="005918FD" w:rsidRPr="0060642A">
        <w:rPr>
          <w:sz w:val="20"/>
          <w:szCs w:val="20"/>
        </w:rPr>
        <w:t xml:space="preserve"> </w:t>
      </w:r>
      <w:r w:rsidRPr="0060642A">
        <w:rPr>
          <w:sz w:val="20"/>
          <w:szCs w:val="20"/>
        </w:rPr>
        <w:t>Подготовка доклада.</w:t>
      </w:r>
      <w:r w:rsidR="005918FD" w:rsidRPr="0060642A">
        <w:rPr>
          <w:sz w:val="20"/>
          <w:szCs w:val="20"/>
        </w:rPr>
        <w:t xml:space="preserve"> </w:t>
      </w:r>
      <w:r w:rsidRPr="0060642A">
        <w:rPr>
          <w:sz w:val="20"/>
          <w:szCs w:val="20"/>
        </w:rPr>
        <w:t>Создание презентации.</w:t>
      </w:r>
    </w:p>
    <w:p w:rsidR="00B7779A" w:rsidRPr="0060642A" w:rsidRDefault="00B7779A" w:rsidP="005918FD">
      <w:pPr>
        <w:rPr>
          <w:sz w:val="20"/>
          <w:szCs w:val="20"/>
        </w:rPr>
      </w:pPr>
    </w:p>
    <w:p w:rsidR="00B946BF" w:rsidRPr="0060642A" w:rsidRDefault="00B946BF" w:rsidP="005918FD">
      <w:pPr>
        <w:rPr>
          <w:sz w:val="20"/>
          <w:szCs w:val="20"/>
        </w:rPr>
      </w:pPr>
    </w:p>
    <w:p w:rsidR="00B946BF" w:rsidRPr="0060642A" w:rsidRDefault="00B946BF" w:rsidP="005918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60642A">
        <w:rPr>
          <w:b/>
          <w:caps/>
          <w:sz w:val="20"/>
          <w:szCs w:val="20"/>
        </w:rPr>
        <w:t>3. условия реализации программы дисциплины «УЧЕБНО-ИССЛЕДОВАТЕЛЬСКАЯ ДЕЯТЕЛЬНОСТЬ СТУДЕНТа»</w:t>
      </w:r>
    </w:p>
    <w:p w:rsidR="00B946BF" w:rsidRPr="0060642A" w:rsidRDefault="00B946BF" w:rsidP="005918FD">
      <w:pPr>
        <w:rPr>
          <w:sz w:val="20"/>
          <w:szCs w:val="20"/>
        </w:rPr>
      </w:pP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60642A">
        <w:rPr>
          <w:b/>
          <w:bCs/>
          <w:sz w:val="20"/>
          <w:szCs w:val="20"/>
        </w:rPr>
        <w:t>3.1.Требования к минимальному материально-техническому обеспечению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 w:rsidRPr="0060642A">
        <w:rPr>
          <w:bCs/>
          <w:sz w:val="20"/>
          <w:szCs w:val="20"/>
        </w:rPr>
        <w:t>Реализация программы дисциплины требует наличия учебного кабинета истории.</w:t>
      </w:r>
    </w:p>
    <w:p w:rsidR="00B946BF" w:rsidRPr="0060642A" w:rsidRDefault="00B946BF" w:rsidP="005918FD">
      <w:pPr>
        <w:ind w:firstLine="720"/>
        <w:rPr>
          <w:bCs/>
          <w:sz w:val="20"/>
          <w:szCs w:val="20"/>
        </w:rPr>
      </w:pPr>
      <w:r w:rsidRPr="0060642A">
        <w:rPr>
          <w:bCs/>
          <w:sz w:val="20"/>
          <w:szCs w:val="20"/>
        </w:rPr>
        <w:t xml:space="preserve">Оборудование учебного кабинета: </w:t>
      </w:r>
    </w:p>
    <w:p w:rsidR="00B946BF" w:rsidRPr="004471C1" w:rsidRDefault="00B946BF" w:rsidP="004471C1">
      <w:pPr>
        <w:pStyle w:val="ab"/>
        <w:numPr>
          <w:ilvl w:val="0"/>
          <w:numId w:val="16"/>
        </w:numPr>
        <w:rPr>
          <w:color w:val="000000"/>
          <w:spacing w:val="-7"/>
          <w:sz w:val="20"/>
        </w:rPr>
      </w:pPr>
      <w:r w:rsidRPr="004471C1">
        <w:rPr>
          <w:sz w:val="20"/>
        </w:rPr>
        <w:t>комплект учебно-методической документации.</w:t>
      </w:r>
      <w:bookmarkStart w:id="19" w:name="_GoBack"/>
      <w:bookmarkEnd w:id="19"/>
    </w:p>
    <w:p w:rsidR="00B946BF" w:rsidRPr="004471C1" w:rsidRDefault="00B946BF" w:rsidP="004471C1">
      <w:pPr>
        <w:pStyle w:val="ab"/>
        <w:numPr>
          <w:ilvl w:val="0"/>
          <w:numId w:val="16"/>
        </w:numPr>
        <w:rPr>
          <w:bCs/>
          <w:sz w:val="20"/>
        </w:rPr>
      </w:pPr>
      <w:r w:rsidRPr="004471C1">
        <w:rPr>
          <w:bCs/>
          <w:sz w:val="20"/>
        </w:rPr>
        <w:t xml:space="preserve">Технические средства обучения: </w:t>
      </w:r>
    </w:p>
    <w:p w:rsidR="00B946BF" w:rsidRPr="004471C1" w:rsidRDefault="00B946BF" w:rsidP="004471C1">
      <w:pPr>
        <w:pStyle w:val="ab"/>
        <w:numPr>
          <w:ilvl w:val="0"/>
          <w:numId w:val="16"/>
        </w:numPr>
        <w:rPr>
          <w:color w:val="000000"/>
          <w:sz w:val="20"/>
        </w:rPr>
      </w:pPr>
      <w:r w:rsidRPr="004471C1">
        <w:rPr>
          <w:color w:val="000000"/>
          <w:sz w:val="20"/>
        </w:rPr>
        <w:t xml:space="preserve">интерактивная доска </w:t>
      </w:r>
      <w:r w:rsidRPr="004471C1">
        <w:rPr>
          <w:color w:val="000000"/>
          <w:sz w:val="20"/>
          <w:lang w:val="en-US"/>
        </w:rPr>
        <w:t>Smart Word</w:t>
      </w:r>
      <w:r w:rsidRPr="004471C1">
        <w:rPr>
          <w:color w:val="000000"/>
          <w:sz w:val="20"/>
        </w:rPr>
        <w:t>;</w:t>
      </w:r>
    </w:p>
    <w:p w:rsidR="00B946BF" w:rsidRPr="004471C1" w:rsidRDefault="00B946BF" w:rsidP="004471C1">
      <w:pPr>
        <w:pStyle w:val="ab"/>
        <w:numPr>
          <w:ilvl w:val="0"/>
          <w:numId w:val="16"/>
        </w:numPr>
        <w:rPr>
          <w:color w:val="000000"/>
          <w:sz w:val="20"/>
        </w:rPr>
      </w:pPr>
      <w:r w:rsidRPr="004471C1">
        <w:rPr>
          <w:color w:val="000000"/>
          <w:sz w:val="20"/>
        </w:rPr>
        <w:t>видеомагнитофон;</w:t>
      </w:r>
    </w:p>
    <w:p w:rsidR="00B946BF" w:rsidRPr="004471C1" w:rsidRDefault="00B946BF" w:rsidP="004471C1">
      <w:pPr>
        <w:pStyle w:val="ab"/>
        <w:numPr>
          <w:ilvl w:val="0"/>
          <w:numId w:val="16"/>
        </w:numPr>
        <w:rPr>
          <w:bCs/>
          <w:sz w:val="20"/>
        </w:rPr>
      </w:pPr>
      <w:r w:rsidRPr="004471C1">
        <w:rPr>
          <w:color w:val="000000"/>
          <w:sz w:val="20"/>
        </w:rPr>
        <w:t>учебные видеофильмы.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B946BF" w:rsidRPr="0060642A" w:rsidRDefault="00B946BF" w:rsidP="005918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60642A">
        <w:rPr>
          <w:b/>
          <w:sz w:val="20"/>
          <w:szCs w:val="20"/>
        </w:rPr>
        <w:t>3.2. Информационное обеспечение обучения</w:t>
      </w:r>
    </w:p>
    <w:p w:rsidR="00B946BF" w:rsidRPr="0060642A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60642A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литературы.</w:t>
      </w:r>
    </w:p>
    <w:p w:rsidR="00B946BF" w:rsidRPr="0060642A" w:rsidRDefault="00B946BF" w:rsidP="005918FD">
      <w:pPr>
        <w:rPr>
          <w:b/>
          <w:sz w:val="20"/>
          <w:szCs w:val="20"/>
        </w:rPr>
      </w:pPr>
      <w:r w:rsidRPr="0060642A">
        <w:rPr>
          <w:b/>
          <w:sz w:val="20"/>
          <w:szCs w:val="20"/>
        </w:rPr>
        <w:t>Основная литература</w:t>
      </w:r>
    </w:p>
    <w:p w:rsidR="00B946BF" w:rsidRPr="0060642A" w:rsidRDefault="00B946BF" w:rsidP="005918FD">
      <w:pPr>
        <w:rPr>
          <w:b/>
          <w:sz w:val="20"/>
          <w:szCs w:val="20"/>
        </w:rPr>
      </w:pPr>
      <w:r w:rsidRPr="0060642A">
        <w:rPr>
          <w:b/>
          <w:sz w:val="20"/>
          <w:szCs w:val="20"/>
        </w:rPr>
        <w:t>Учебные пособия:</w:t>
      </w:r>
    </w:p>
    <w:p w:rsidR="00B946BF" w:rsidRPr="004471C1" w:rsidRDefault="00B946BF" w:rsidP="004471C1">
      <w:pPr>
        <w:pStyle w:val="a3"/>
        <w:numPr>
          <w:ilvl w:val="0"/>
          <w:numId w:val="14"/>
        </w:numPr>
        <w:rPr>
          <w:color w:val="000000"/>
          <w:sz w:val="20"/>
          <w:szCs w:val="20"/>
        </w:rPr>
      </w:pPr>
      <w:proofErr w:type="spellStart"/>
      <w:r w:rsidRPr="004471C1">
        <w:rPr>
          <w:color w:val="000000"/>
          <w:sz w:val="20"/>
          <w:szCs w:val="20"/>
        </w:rPr>
        <w:t>Бережнова</w:t>
      </w:r>
      <w:proofErr w:type="spellEnd"/>
      <w:r w:rsidRPr="004471C1">
        <w:rPr>
          <w:color w:val="000000"/>
          <w:sz w:val="20"/>
          <w:szCs w:val="20"/>
        </w:rPr>
        <w:t xml:space="preserve"> Е. В., Краевский В. В. Основы учебно-исследовательской деятельности: </w:t>
      </w:r>
      <w:proofErr w:type="gramStart"/>
      <w:r w:rsidRPr="004471C1">
        <w:rPr>
          <w:color w:val="000000"/>
          <w:sz w:val="20"/>
          <w:szCs w:val="20"/>
        </w:rPr>
        <w:t>Учебник.-</w:t>
      </w:r>
      <w:proofErr w:type="gramEnd"/>
      <w:r w:rsidRPr="004471C1">
        <w:rPr>
          <w:color w:val="000000"/>
          <w:sz w:val="20"/>
          <w:szCs w:val="20"/>
        </w:rPr>
        <w:t xml:space="preserve"> М.: Академия, 2012</w:t>
      </w:r>
    </w:p>
    <w:p w:rsidR="004471C1" w:rsidRPr="004471C1" w:rsidRDefault="004471C1" w:rsidP="004471C1">
      <w:pPr>
        <w:pStyle w:val="a3"/>
        <w:numPr>
          <w:ilvl w:val="0"/>
          <w:numId w:val="14"/>
        </w:numPr>
        <w:rPr>
          <w:color w:val="000000"/>
          <w:sz w:val="20"/>
          <w:szCs w:val="20"/>
        </w:rPr>
      </w:pPr>
      <w:proofErr w:type="spellStart"/>
      <w:r w:rsidRPr="004471C1">
        <w:rPr>
          <w:color w:val="000000"/>
          <w:sz w:val="20"/>
          <w:szCs w:val="20"/>
        </w:rPr>
        <w:t>Бережнова</w:t>
      </w:r>
      <w:proofErr w:type="spellEnd"/>
      <w:r w:rsidRPr="004471C1">
        <w:rPr>
          <w:color w:val="000000"/>
          <w:sz w:val="20"/>
          <w:szCs w:val="20"/>
        </w:rPr>
        <w:t xml:space="preserve"> Е.В. Основы учебно-исследовательской деятельности. – 12- е изд. – М.: Академия, 2017</w:t>
      </w:r>
    </w:p>
    <w:p w:rsidR="004471C1" w:rsidRPr="004471C1" w:rsidRDefault="004471C1" w:rsidP="004471C1">
      <w:pPr>
        <w:pStyle w:val="a3"/>
        <w:numPr>
          <w:ilvl w:val="0"/>
          <w:numId w:val="14"/>
        </w:numPr>
        <w:rPr>
          <w:color w:val="000000"/>
          <w:sz w:val="20"/>
          <w:szCs w:val="20"/>
        </w:rPr>
      </w:pPr>
      <w:r w:rsidRPr="004471C1">
        <w:rPr>
          <w:color w:val="000000"/>
          <w:sz w:val="20"/>
          <w:szCs w:val="20"/>
        </w:rPr>
        <w:t xml:space="preserve">Ганенко А.П. Оформление текстовых и графических материалов при подготовке дипломных проектов, курсовых и письменных экзаменационных работ (требования ЕСКД): Учебно-методическое пособие для студентов СПО /А.П. Ганенко, М.И. </w:t>
      </w:r>
      <w:proofErr w:type="spellStart"/>
      <w:r w:rsidRPr="004471C1">
        <w:rPr>
          <w:color w:val="000000"/>
          <w:sz w:val="20"/>
          <w:szCs w:val="20"/>
        </w:rPr>
        <w:t>Лапсарь</w:t>
      </w:r>
      <w:proofErr w:type="spellEnd"/>
      <w:r w:rsidRPr="004471C1">
        <w:rPr>
          <w:color w:val="000000"/>
          <w:sz w:val="20"/>
          <w:szCs w:val="20"/>
        </w:rPr>
        <w:t>. – 11-е изд., стереотип. – М.: Издательский центр «Академия», 2015. – 352 с.</w:t>
      </w:r>
    </w:p>
    <w:p w:rsidR="00B946BF" w:rsidRPr="0060642A" w:rsidRDefault="00B946BF" w:rsidP="004471C1">
      <w:pPr>
        <w:jc w:val="both"/>
        <w:rPr>
          <w:b/>
          <w:color w:val="000000"/>
          <w:sz w:val="20"/>
          <w:szCs w:val="20"/>
        </w:rPr>
      </w:pPr>
      <w:proofErr w:type="gramStart"/>
      <w:r w:rsidRPr="0060642A">
        <w:rPr>
          <w:b/>
          <w:color w:val="000000"/>
          <w:sz w:val="20"/>
          <w:szCs w:val="20"/>
        </w:rPr>
        <w:t>Интернет ресурсы</w:t>
      </w:r>
      <w:proofErr w:type="gramEnd"/>
      <w:r w:rsidRPr="0060642A">
        <w:rPr>
          <w:b/>
          <w:color w:val="000000"/>
          <w:sz w:val="20"/>
          <w:szCs w:val="20"/>
        </w:rPr>
        <w:t>:</w:t>
      </w:r>
    </w:p>
    <w:p w:rsidR="00B946BF" w:rsidRPr="0060642A" w:rsidRDefault="00B946BF" w:rsidP="005918FD">
      <w:pPr>
        <w:jc w:val="both"/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1. www.russianmarket.ru – Маркетинговые исследования и аналитические</w:t>
      </w:r>
    </w:p>
    <w:p w:rsidR="00B946BF" w:rsidRPr="0060642A" w:rsidRDefault="00B946BF" w:rsidP="005918FD">
      <w:pPr>
        <w:jc w:val="both"/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материалы</w:t>
      </w:r>
    </w:p>
    <w:p w:rsidR="00B946BF" w:rsidRPr="0060642A" w:rsidRDefault="00B946BF" w:rsidP="005918FD">
      <w:pPr>
        <w:jc w:val="both"/>
        <w:rPr>
          <w:color w:val="000000"/>
          <w:sz w:val="20"/>
          <w:szCs w:val="20"/>
        </w:rPr>
      </w:pPr>
      <w:r w:rsidRPr="0060642A">
        <w:rPr>
          <w:color w:val="000000"/>
          <w:sz w:val="20"/>
          <w:szCs w:val="20"/>
        </w:rPr>
        <w:t>2. www.gks.ru - Федеральная служба государственной статистики.</w:t>
      </w:r>
    </w:p>
    <w:p w:rsidR="00B946BF" w:rsidRPr="0060642A" w:rsidRDefault="00B946BF" w:rsidP="005918FD">
      <w:pPr>
        <w:rPr>
          <w:sz w:val="20"/>
          <w:szCs w:val="20"/>
        </w:rPr>
      </w:pPr>
    </w:p>
    <w:p w:rsidR="00B946BF" w:rsidRPr="0060642A" w:rsidRDefault="00B946BF" w:rsidP="005918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60642A">
        <w:rPr>
          <w:b/>
          <w:caps/>
          <w:sz w:val="20"/>
          <w:szCs w:val="20"/>
        </w:rPr>
        <w:t>4. Контроль и оценка результатов освоения Дисциплины «УЧЕБНО-ИССЛЕДОВАТЕЛЬСКАЯ ДЕЯТЕЛЬНОСТЬ СТУДЕНТа»</w:t>
      </w:r>
    </w:p>
    <w:p w:rsidR="00B946BF" w:rsidRPr="0060642A" w:rsidRDefault="00B946BF" w:rsidP="005918FD">
      <w:pPr>
        <w:rPr>
          <w:sz w:val="20"/>
          <w:szCs w:val="20"/>
        </w:rPr>
      </w:pPr>
    </w:p>
    <w:p w:rsidR="00B946BF" w:rsidRPr="0060642A" w:rsidRDefault="00B946BF" w:rsidP="005918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60642A">
        <w:rPr>
          <w:b/>
          <w:sz w:val="20"/>
          <w:szCs w:val="20"/>
        </w:rPr>
        <w:t>Контроль</w:t>
      </w:r>
      <w:r w:rsidRPr="0060642A">
        <w:rPr>
          <w:sz w:val="20"/>
          <w:szCs w:val="20"/>
        </w:rPr>
        <w:t xml:space="preserve"> </w:t>
      </w:r>
      <w:r w:rsidRPr="0060642A">
        <w:rPr>
          <w:b/>
          <w:sz w:val="20"/>
          <w:szCs w:val="20"/>
        </w:rPr>
        <w:t>и оценка</w:t>
      </w:r>
      <w:r w:rsidRPr="0060642A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B946BF" w:rsidRPr="0060642A" w:rsidRDefault="00B946BF" w:rsidP="005918FD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107"/>
      </w:tblGrid>
      <w:tr w:rsidR="00B946BF" w:rsidRPr="0060642A" w:rsidTr="005918FD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6BF" w:rsidRPr="0060642A" w:rsidRDefault="00B946BF" w:rsidP="005918FD">
            <w:pPr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B946BF" w:rsidRPr="0060642A" w:rsidRDefault="00B946BF" w:rsidP="005918FD">
            <w:pPr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  <w:p w:rsidR="00B946BF" w:rsidRPr="0060642A" w:rsidRDefault="00B946BF" w:rsidP="005918F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60642A" w:rsidRDefault="00B946BF" w:rsidP="005918FD">
            <w:pPr>
              <w:jc w:val="center"/>
              <w:rPr>
                <w:b/>
                <w:bCs/>
                <w:sz w:val="20"/>
                <w:szCs w:val="20"/>
              </w:rPr>
            </w:pPr>
            <w:r w:rsidRPr="0060642A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B946BF" w:rsidRPr="0060642A" w:rsidTr="005918FD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0642A">
              <w:rPr>
                <w:b/>
                <w:sz w:val="20"/>
                <w:szCs w:val="20"/>
              </w:rPr>
              <w:t>умения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rPr>
                <w:bCs/>
                <w:i/>
                <w:sz w:val="20"/>
                <w:szCs w:val="20"/>
                <w:u w:val="single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numPr>
                <w:ilvl w:val="0"/>
                <w:numId w:val="7"/>
              </w:numPr>
              <w:ind w:left="0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Умение применять теоретические знания для решения конкретных практических задач.</w:t>
            </w:r>
          </w:p>
          <w:p w:rsidR="00B946BF" w:rsidRPr="0060642A" w:rsidRDefault="00B946BF" w:rsidP="005918FD">
            <w:pPr>
              <w:numPr>
                <w:ilvl w:val="0"/>
                <w:numId w:val="7"/>
              </w:numPr>
              <w:ind w:left="0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Умение определять объект исследования, формулировать цель, составлять план выполнения исследования.</w:t>
            </w:r>
          </w:p>
          <w:p w:rsidR="00B946BF" w:rsidRPr="0060642A" w:rsidRDefault="00B946BF" w:rsidP="005918FD">
            <w:pPr>
              <w:numPr>
                <w:ilvl w:val="0"/>
                <w:numId w:val="7"/>
              </w:numPr>
              <w:ind w:left="0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Умение осуществлять сбор, изучение и обработку информации.</w:t>
            </w:r>
          </w:p>
          <w:p w:rsidR="00B946BF" w:rsidRPr="0060642A" w:rsidRDefault="00B946BF" w:rsidP="005918FD">
            <w:pPr>
              <w:numPr>
                <w:ilvl w:val="0"/>
                <w:numId w:val="7"/>
              </w:numPr>
              <w:ind w:left="0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Умение анализировать и обрабатывать результаты исследований.</w:t>
            </w:r>
          </w:p>
          <w:p w:rsidR="00B946BF" w:rsidRPr="0060642A" w:rsidRDefault="00B946BF" w:rsidP="005918FD">
            <w:pPr>
              <w:numPr>
                <w:ilvl w:val="0"/>
                <w:numId w:val="7"/>
              </w:numPr>
              <w:ind w:left="0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Умение формулировать выводы и делать обобщения.</w:t>
            </w:r>
          </w:p>
          <w:p w:rsidR="00B946BF" w:rsidRPr="0060642A" w:rsidRDefault="00B946BF" w:rsidP="005918FD">
            <w:pPr>
              <w:numPr>
                <w:ilvl w:val="0"/>
                <w:numId w:val="7"/>
              </w:numPr>
              <w:ind w:left="0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Умение работать с компьютерными программами при обработке и оформлении результатов исследования.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i/>
                <w:iCs/>
                <w:color w:val="000000"/>
                <w:sz w:val="20"/>
                <w:szCs w:val="20"/>
              </w:rPr>
              <w:t>Формы контроля обучения:</w:t>
            </w:r>
          </w:p>
          <w:p w:rsidR="00B946BF" w:rsidRPr="0060642A" w:rsidRDefault="00B946BF" w:rsidP="005918FD">
            <w:pPr>
              <w:numPr>
                <w:ilvl w:val="0"/>
                <w:numId w:val="8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устный опрос,</w:t>
            </w:r>
          </w:p>
          <w:p w:rsidR="00B946BF" w:rsidRPr="0060642A" w:rsidRDefault="00B946BF" w:rsidP="005918FD">
            <w:pPr>
              <w:numPr>
                <w:ilvl w:val="0"/>
                <w:numId w:val="8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тестирование,</w:t>
            </w:r>
          </w:p>
          <w:p w:rsidR="00B946BF" w:rsidRPr="0060642A" w:rsidRDefault="00B946BF" w:rsidP="005918FD">
            <w:pPr>
              <w:numPr>
                <w:ilvl w:val="0"/>
                <w:numId w:val="8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практические задания,</w:t>
            </w:r>
          </w:p>
          <w:p w:rsidR="00B946BF" w:rsidRPr="0060642A" w:rsidRDefault="00B946BF" w:rsidP="005918FD">
            <w:pPr>
              <w:numPr>
                <w:ilvl w:val="0"/>
                <w:numId w:val="8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внеаудиторная самостоятельная работа.</w:t>
            </w:r>
          </w:p>
          <w:p w:rsidR="00B946BF" w:rsidRPr="0060642A" w:rsidRDefault="00B946BF" w:rsidP="005918FD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B946BF" w:rsidRPr="0060642A" w:rsidRDefault="00B946BF" w:rsidP="005918FD">
            <w:pPr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i/>
                <w:iCs/>
                <w:color w:val="000000"/>
                <w:sz w:val="20"/>
                <w:szCs w:val="20"/>
              </w:rPr>
              <w:t>Методы оценки результатов обучения:</w:t>
            </w:r>
          </w:p>
          <w:p w:rsidR="00B946BF" w:rsidRPr="0060642A" w:rsidRDefault="00B946BF" w:rsidP="005918FD">
            <w:pPr>
              <w:numPr>
                <w:ilvl w:val="0"/>
                <w:numId w:val="9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традиционная система отметок в баллах за каждую выполненную работу,</w:t>
            </w:r>
          </w:p>
          <w:p w:rsidR="00B946BF" w:rsidRPr="0060642A" w:rsidRDefault="00B946BF" w:rsidP="005918FD">
            <w:pPr>
              <w:numPr>
                <w:ilvl w:val="0"/>
                <w:numId w:val="10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накопительная система баллов, на основе которой выставляется итоговая оценка</w:t>
            </w:r>
          </w:p>
          <w:p w:rsidR="00B946BF" w:rsidRPr="0060642A" w:rsidRDefault="00B946BF" w:rsidP="005918FD">
            <w:pPr>
              <w:numPr>
                <w:ilvl w:val="0"/>
                <w:numId w:val="10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Экспертная оценка результатов деятельности студентов  при выполнении и защите работы.</w:t>
            </w:r>
          </w:p>
        </w:tc>
      </w:tr>
      <w:tr w:rsidR="00B946BF" w:rsidRPr="0060642A" w:rsidTr="005918FD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rPr>
                <w:b/>
                <w:sz w:val="20"/>
                <w:szCs w:val="20"/>
              </w:rPr>
            </w:pPr>
            <w:r w:rsidRPr="0060642A">
              <w:rPr>
                <w:b/>
                <w:color w:val="000000"/>
                <w:sz w:val="20"/>
                <w:szCs w:val="20"/>
              </w:rPr>
              <w:t>знания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rPr>
                <w:bCs/>
                <w:sz w:val="20"/>
                <w:szCs w:val="20"/>
                <w:u w:val="single"/>
              </w:rPr>
            </w:pPr>
          </w:p>
        </w:tc>
      </w:tr>
      <w:tr w:rsidR="00B946BF" w:rsidRPr="0060642A" w:rsidTr="005918FD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60642A" w:rsidRDefault="00B946BF" w:rsidP="005918FD">
            <w:pPr>
              <w:numPr>
                <w:ilvl w:val="0"/>
                <w:numId w:val="11"/>
              </w:numPr>
              <w:ind w:left="0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Знание методики исследовательской работы.</w:t>
            </w:r>
          </w:p>
          <w:p w:rsidR="00B946BF" w:rsidRPr="0060642A" w:rsidRDefault="00B946BF" w:rsidP="005918FD">
            <w:pPr>
              <w:numPr>
                <w:ilvl w:val="0"/>
                <w:numId w:val="11"/>
              </w:numPr>
              <w:ind w:left="0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Знание этапов научно-исследовательской работы.</w:t>
            </w:r>
          </w:p>
          <w:p w:rsidR="00B946BF" w:rsidRPr="0060642A" w:rsidRDefault="00B946BF" w:rsidP="005918FD">
            <w:pPr>
              <w:numPr>
                <w:ilvl w:val="0"/>
                <w:numId w:val="11"/>
              </w:numPr>
              <w:ind w:left="0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Знание способов поиска и накопления необходимой информации, её обработки и оформления результатов.</w:t>
            </w:r>
          </w:p>
          <w:p w:rsidR="00B946BF" w:rsidRPr="0060642A" w:rsidRDefault="00B946BF" w:rsidP="005918FD">
            <w:pPr>
              <w:numPr>
                <w:ilvl w:val="0"/>
                <w:numId w:val="11"/>
              </w:numPr>
              <w:ind w:left="0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Знание методов научного познания.</w:t>
            </w:r>
          </w:p>
          <w:p w:rsidR="00B946BF" w:rsidRPr="0060642A" w:rsidRDefault="00B946BF" w:rsidP="005918FD">
            <w:pPr>
              <w:numPr>
                <w:ilvl w:val="0"/>
                <w:numId w:val="11"/>
              </w:numPr>
              <w:ind w:left="0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Знание общей структуры и научного аппарата исследования.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60642A" w:rsidRDefault="00B946BF" w:rsidP="005918FD">
            <w:pPr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i/>
                <w:iCs/>
                <w:color w:val="000000"/>
                <w:sz w:val="20"/>
                <w:szCs w:val="20"/>
              </w:rPr>
              <w:t>Формы контроля обучения:</w:t>
            </w:r>
          </w:p>
          <w:p w:rsidR="00B946BF" w:rsidRPr="0060642A" w:rsidRDefault="00B946BF" w:rsidP="005918FD">
            <w:pPr>
              <w:numPr>
                <w:ilvl w:val="0"/>
                <w:numId w:val="8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устный опрос,</w:t>
            </w:r>
          </w:p>
          <w:p w:rsidR="00B946BF" w:rsidRPr="0060642A" w:rsidRDefault="00B946BF" w:rsidP="005918FD">
            <w:pPr>
              <w:numPr>
                <w:ilvl w:val="0"/>
                <w:numId w:val="8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тестирование,</w:t>
            </w:r>
          </w:p>
          <w:p w:rsidR="00B946BF" w:rsidRPr="0060642A" w:rsidRDefault="00B946BF" w:rsidP="005918FD">
            <w:pPr>
              <w:numPr>
                <w:ilvl w:val="0"/>
                <w:numId w:val="8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практические задания,</w:t>
            </w:r>
          </w:p>
          <w:p w:rsidR="00B946BF" w:rsidRPr="0060642A" w:rsidRDefault="00B946BF" w:rsidP="005918FD">
            <w:pPr>
              <w:numPr>
                <w:ilvl w:val="0"/>
                <w:numId w:val="8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внеаудиторная самостоятельная работа.</w:t>
            </w:r>
          </w:p>
          <w:p w:rsidR="00B946BF" w:rsidRPr="0060642A" w:rsidRDefault="00B946BF" w:rsidP="005918FD">
            <w:pPr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i/>
                <w:iCs/>
                <w:color w:val="000000"/>
                <w:sz w:val="20"/>
                <w:szCs w:val="20"/>
              </w:rPr>
              <w:t>Методы оценки результатов обучения:</w:t>
            </w:r>
          </w:p>
          <w:p w:rsidR="00B946BF" w:rsidRPr="0060642A" w:rsidRDefault="00B946BF" w:rsidP="005918FD">
            <w:pPr>
              <w:numPr>
                <w:ilvl w:val="0"/>
                <w:numId w:val="9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традиционная система отметок в баллах за каждую выполненную работу,</w:t>
            </w:r>
          </w:p>
          <w:p w:rsidR="00B946BF" w:rsidRPr="0060642A" w:rsidRDefault="00B946BF" w:rsidP="005918FD">
            <w:pPr>
              <w:numPr>
                <w:ilvl w:val="0"/>
                <w:numId w:val="10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накопительная система баллов, на основе которой выставляется итоговая оценка</w:t>
            </w:r>
          </w:p>
          <w:p w:rsidR="00B946BF" w:rsidRPr="0060642A" w:rsidRDefault="00B946BF" w:rsidP="005918FD">
            <w:pPr>
              <w:numPr>
                <w:ilvl w:val="0"/>
                <w:numId w:val="10"/>
              </w:numPr>
              <w:ind w:left="0"/>
              <w:jc w:val="both"/>
              <w:rPr>
                <w:bCs/>
                <w:sz w:val="20"/>
                <w:szCs w:val="20"/>
              </w:rPr>
            </w:pPr>
            <w:r w:rsidRPr="0060642A">
              <w:rPr>
                <w:color w:val="000000"/>
                <w:sz w:val="20"/>
                <w:szCs w:val="20"/>
              </w:rPr>
              <w:t>Экспертная оценка результатов деятельности студентов  при выполнении и защите работы.</w:t>
            </w:r>
          </w:p>
        </w:tc>
      </w:tr>
    </w:tbl>
    <w:p w:rsidR="00B946BF" w:rsidRPr="0060642A" w:rsidRDefault="00B946BF" w:rsidP="005918FD">
      <w:pPr>
        <w:rPr>
          <w:sz w:val="20"/>
          <w:szCs w:val="20"/>
        </w:rPr>
      </w:pPr>
    </w:p>
    <w:p w:rsidR="00C867ED" w:rsidRPr="0060642A" w:rsidRDefault="00C867ED" w:rsidP="005918FD">
      <w:pPr>
        <w:rPr>
          <w:sz w:val="20"/>
          <w:szCs w:val="20"/>
        </w:rPr>
      </w:pPr>
    </w:p>
    <w:sectPr w:rsidR="00C867ED" w:rsidRPr="0060642A" w:rsidSect="005918FD">
      <w:type w:val="continuous"/>
      <w:pgSz w:w="11906" w:h="16838"/>
      <w:pgMar w:top="851" w:right="737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5711" w:rsidRDefault="002E5711" w:rsidP="00001016">
      <w:r>
        <w:separator/>
      </w:r>
    </w:p>
  </w:endnote>
  <w:endnote w:type="continuationSeparator" w:id="0">
    <w:p w:rsidR="002E5711" w:rsidRDefault="002E5711" w:rsidP="00001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1831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60642A" w:rsidRPr="005918FD" w:rsidRDefault="0060642A">
        <w:pPr>
          <w:pStyle w:val="a7"/>
          <w:jc w:val="right"/>
          <w:rPr>
            <w:sz w:val="20"/>
            <w:szCs w:val="20"/>
          </w:rPr>
        </w:pPr>
        <w:r w:rsidRPr="005918FD">
          <w:rPr>
            <w:sz w:val="20"/>
            <w:szCs w:val="20"/>
          </w:rPr>
          <w:fldChar w:fldCharType="begin"/>
        </w:r>
        <w:r w:rsidRPr="005918FD">
          <w:rPr>
            <w:sz w:val="20"/>
            <w:szCs w:val="20"/>
          </w:rPr>
          <w:instrText xml:space="preserve"> PAGE   \* MERGEFORMAT </w:instrText>
        </w:r>
        <w:r w:rsidRPr="005918FD">
          <w:rPr>
            <w:sz w:val="20"/>
            <w:szCs w:val="20"/>
          </w:rPr>
          <w:fldChar w:fldCharType="separate"/>
        </w:r>
        <w:r w:rsidR="00D023FF">
          <w:rPr>
            <w:noProof/>
            <w:sz w:val="20"/>
            <w:szCs w:val="20"/>
          </w:rPr>
          <w:t>11</w:t>
        </w:r>
        <w:r w:rsidRPr="005918FD">
          <w:rPr>
            <w:noProof/>
            <w:sz w:val="20"/>
            <w:szCs w:val="20"/>
          </w:rPr>
          <w:fldChar w:fldCharType="end"/>
        </w:r>
      </w:p>
    </w:sdtContent>
  </w:sdt>
  <w:p w:rsidR="0060642A" w:rsidRDefault="0060642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5711" w:rsidRDefault="002E5711" w:rsidP="00001016">
      <w:r>
        <w:separator/>
      </w:r>
    </w:p>
  </w:footnote>
  <w:footnote w:type="continuationSeparator" w:id="0">
    <w:p w:rsidR="002E5711" w:rsidRDefault="002E5711" w:rsidP="00001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70C71"/>
    <w:multiLevelType w:val="hybridMultilevel"/>
    <w:tmpl w:val="D43EDB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37508"/>
    <w:multiLevelType w:val="multilevel"/>
    <w:tmpl w:val="61BCF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A91948"/>
    <w:multiLevelType w:val="hybridMultilevel"/>
    <w:tmpl w:val="2326F472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E774B0"/>
    <w:multiLevelType w:val="hybridMultilevel"/>
    <w:tmpl w:val="91D2AE8E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210E38"/>
    <w:multiLevelType w:val="multilevel"/>
    <w:tmpl w:val="49C692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" w15:restartNumberingAfterBreak="0">
    <w:nsid w:val="3E0E53EA"/>
    <w:multiLevelType w:val="hybridMultilevel"/>
    <w:tmpl w:val="FD0413D6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425D57"/>
    <w:multiLevelType w:val="hybridMultilevel"/>
    <w:tmpl w:val="2AEE3C1A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5735892"/>
    <w:multiLevelType w:val="hybridMultilevel"/>
    <w:tmpl w:val="46CEC9C2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AD9755C"/>
    <w:multiLevelType w:val="hybridMultilevel"/>
    <w:tmpl w:val="47503D80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AE423FD"/>
    <w:multiLevelType w:val="hybridMultilevel"/>
    <w:tmpl w:val="D5302E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3C4590"/>
    <w:multiLevelType w:val="multilevel"/>
    <w:tmpl w:val="CD98F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D2A60F9"/>
    <w:multiLevelType w:val="hybridMultilevel"/>
    <w:tmpl w:val="0F048472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20B6D1E"/>
    <w:multiLevelType w:val="hybridMultilevel"/>
    <w:tmpl w:val="EB9A388C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2"/>
  </w:num>
  <w:num w:numId="14">
    <w:abstractNumId w:val="0"/>
  </w:num>
  <w:num w:numId="15">
    <w:abstractNumId w:val="1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46BF"/>
    <w:rsid w:val="00001016"/>
    <w:rsid w:val="0006618F"/>
    <w:rsid w:val="002E5711"/>
    <w:rsid w:val="004471C1"/>
    <w:rsid w:val="00512271"/>
    <w:rsid w:val="005918FD"/>
    <w:rsid w:val="0060642A"/>
    <w:rsid w:val="007E363A"/>
    <w:rsid w:val="009D3B48"/>
    <w:rsid w:val="00A226A9"/>
    <w:rsid w:val="00A36C23"/>
    <w:rsid w:val="00AA6F34"/>
    <w:rsid w:val="00B7779A"/>
    <w:rsid w:val="00B946BF"/>
    <w:rsid w:val="00C867ED"/>
    <w:rsid w:val="00D023FF"/>
    <w:rsid w:val="00E27F09"/>
    <w:rsid w:val="00F70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9E2AA1"/>
  <w15:docId w15:val="{4207696E-EE2D-4868-B021-447CA13B1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946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46B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46BF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B946B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B946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946BF"/>
    <w:pPr>
      <w:ind w:left="720"/>
      <w:contextualSpacing/>
    </w:pPr>
  </w:style>
  <w:style w:type="paragraph" w:customStyle="1" w:styleId="Style4">
    <w:name w:val="Style4"/>
    <w:basedOn w:val="a"/>
    <w:rsid w:val="00B946BF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Default">
    <w:name w:val="Default"/>
    <w:rsid w:val="00B946B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B946BF"/>
    <w:rPr>
      <w:rFonts w:ascii="Times New Roman" w:hAnsi="Times New Roman" w:cs="Times New Roman" w:hint="default"/>
      <w:color w:val="106BBE"/>
    </w:rPr>
  </w:style>
  <w:style w:type="character" w:customStyle="1" w:styleId="FontStyle13">
    <w:name w:val="Font Style13"/>
    <w:basedOn w:val="a0"/>
    <w:rsid w:val="00B946BF"/>
    <w:rPr>
      <w:rFonts w:ascii="Times New Roman" w:hAnsi="Times New Roman" w:cs="Times New Roman" w:hint="default"/>
      <w:b/>
      <w:bCs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0010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01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010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01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642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0642A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4471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10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?id=70766626&amp;sub=100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vo.garant.ru/document?id=70766626&amp;sub=10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12</Pages>
  <Words>4362</Words>
  <Characters>24865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Sonina</dc:creator>
  <cp:keywords/>
  <dc:description/>
  <cp:lastModifiedBy>никонова кристина</cp:lastModifiedBy>
  <cp:revision>9</cp:revision>
  <cp:lastPrinted>2017-09-05T01:47:00Z</cp:lastPrinted>
  <dcterms:created xsi:type="dcterms:W3CDTF">2016-09-05T12:11:00Z</dcterms:created>
  <dcterms:modified xsi:type="dcterms:W3CDTF">2018-09-23T13:56:00Z</dcterms:modified>
</cp:coreProperties>
</file>